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8C9D" w14:textId="77777777" w:rsidR="005E139D" w:rsidRPr="005E139D" w:rsidRDefault="005E139D" w:rsidP="005E139D">
      <w:pPr>
        <w:shd w:val="clear" w:color="auto" w:fill="FFFFFF"/>
        <w:spacing w:before="48" w:after="168" w:line="480" w:lineRule="auto"/>
        <w:outlineLvl w:val="0"/>
        <w:rPr>
          <w:rFonts w:ascii="Arial" w:eastAsia="Times New Roman" w:hAnsi="Arial" w:cs="Arial"/>
          <w:color w:val="24A6E5"/>
          <w:spacing w:val="-12"/>
          <w:kern w:val="36"/>
          <w:sz w:val="66"/>
          <w:szCs w:val="66"/>
          <w:lang w:eastAsia="nl-NL"/>
        </w:rPr>
      </w:pPr>
      <w:r w:rsidRPr="005E139D">
        <w:rPr>
          <w:rFonts w:ascii="Arial" w:eastAsia="Times New Roman" w:hAnsi="Arial" w:cs="Arial"/>
          <w:color w:val="24A6E5"/>
          <w:spacing w:val="-12"/>
          <w:kern w:val="36"/>
          <w:sz w:val="66"/>
          <w:szCs w:val="66"/>
          <w:lang w:eastAsia="nl-NL"/>
        </w:rPr>
        <w:t>IPMA level A programme management</w:t>
      </w:r>
    </w:p>
    <w:p w14:paraId="39E934C8" w14:textId="77777777" w:rsidR="005E139D" w:rsidRPr="005E139D" w:rsidRDefault="005E139D" w:rsidP="005E139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sz w:val="20"/>
          <w:szCs w:val="20"/>
          <w:lang w:eastAsia="nl-NL"/>
        </w:rPr>
      </w:pPr>
      <w:r w:rsidRPr="005E139D">
        <w:rPr>
          <w:rFonts w:ascii="Arial" w:eastAsia="Times New Roman" w:hAnsi="Arial" w:cs="Arial"/>
          <w:color w:val="3D3D3D"/>
          <w:sz w:val="20"/>
          <w:szCs w:val="20"/>
          <w:lang w:eastAsia="nl-NL"/>
        </w:rPr>
        <w:t>With an IPMA level A certificate you demonstrate that you are an experienced project manager and that you managed a wealth of very complex programmes. If you have a minimum of five years’ worth of experience as a manager of complex programmes, then opting for the IPMA level A course is certainly a good choice, as it means you will be right up there with the world’s most experienced programme managers.</w:t>
      </w:r>
    </w:p>
    <w:p w14:paraId="429ABD04" w14:textId="77777777" w:rsidR="005E139D" w:rsidRPr="005E139D" w:rsidRDefault="005E139D" w:rsidP="005E139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sz w:val="20"/>
          <w:szCs w:val="20"/>
          <w:lang w:eastAsia="nl-NL"/>
        </w:rPr>
      </w:pPr>
      <w:r w:rsidRPr="005E139D">
        <w:rPr>
          <w:rFonts w:ascii="Arial" w:eastAsia="Times New Roman" w:hAnsi="Arial" w:cs="Arial"/>
          <w:color w:val="3D3D3D"/>
          <w:sz w:val="20"/>
          <w:szCs w:val="20"/>
          <w:lang w:eastAsia="nl-NL"/>
        </w:rPr>
        <w:t> </w:t>
      </w:r>
    </w:p>
    <w:p w14:paraId="45520C8F" w14:textId="77777777" w:rsidR="005E139D" w:rsidRPr="005E139D" w:rsidRDefault="005E139D" w:rsidP="005E139D">
      <w:pPr>
        <w:shd w:val="clear" w:color="auto" w:fill="FFFFFF"/>
        <w:spacing w:before="48" w:after="96" w:line="240" w:lineRule="auto"/>
        <w:outlineLvl w:val="2"/>
        <w:rPr>
          <w:rFonts w:ascii="Arial" w:eastAsia="Times New Roman" w:hAnsi="Arial" w:cs="Arial"/>
          <w:color w:val="24A6E5"/>
          <w:spacing w:val="-12"/>
          <w:sz w:val="41"/>
          <w:szCs w:val="41"/>
          <w:lang w:eastAsia="nl-NL"/>
        </w:rPr>
      </w:pPr>
      <w:r w:rsidRPr="005E139D">
        <w:rPr>
          <w:rFonts w:ascii="Arial" w:eastAsia="Times New Roman" w:hAnsi="Arial" w:cs="Arial"/>
          <w:color w:val="24A6E5"/>
          <w:spacing w:val="-12"/>
          <w:sz w:val="41"/>
          <w:szCs w:val="41"/>
          <w:lang w:eastAsia="nl-NL"/>
        </w:rPr>
        <w:t>Eligibility criteria</w:t>
      </w:r>
    </w:p>
    <w:p w14:paraId="77B89613" w14:textId="77777777" w:rsidR="005E139D" w:rsidRPr="005E139D" w:rsidRDefault="005E139D" w:rsidP="005E139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sz w:val="20"/>
          <w:szCs w:val="20"/>
          <w:lang w:eastAsia="nl-NL"/>
        </w:rPr>
      </w:pPr>
      <w:r w:rsidRPr="005E139D">
        <w:rPr>
          <w:rFonts w:ascii="Arial" w:eastAsia="Times New Roman" w:hAnsi="Arial" w:cs="Arial"/>
          <w:color w:val="3D3D3D"/>
          <w:sz w:val="20"/>
          <w:szCs w:val="20"/>
          <w:lang w:eastAsia="nl-NL"/>
        </w:rPr>
        <w:t>To be eligible for IPMA level A certification, you must demonstrate adequate experience with sufficiently complex programmes. Below are the minimum experience requirements, which refer to all projects that count for IPMA level A or B.</w:t>
      </w:r>
    </w:p>
    <w:p w14:paraId="7F6245B8" w14:textId="77777777" w:rsidR="005E139D" w:rsidRPr="005E139D" w:rsidRDefault="005E139D" w:rsidP="005E139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sz w:val="20"/>
          <w:szCs w:val="20"/>
          <w:lang w:eastAsia="nl-NL"/>
        </w:rPr>
      </w:pPr>
      <w:r w:rsidRPr="005E139D">
        <w:rPr>
          <w:rFonts w:ascii="Arial" w:eastAsia="Times New Roman" w:hAnsi="Arial" w:cs="Arial"/>
          <w:color w:val="3D3D3D"/>
          <w:sz w:val="20"/>
          <w:szCs w:val="20"/>
          <w:lang w:eastAsia="nl-NL"/>
        </w:rPr>
        <w:t> </w:t>
      </w:r>
    </w:p>
    <w:p w14:paraId="7819968E" w14:textId="77777777" w:rsidR="005E139D" w:rsidRPr="005E139D" w:rsidRDefault="005E139D" w:rsidP="005E139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sz w:val="20"/>
          <w:szCs w:val="20"/>
          <w:lang w:eastAsia="nl-NL"/>
        </w:rPr>
      </w:pPr>
      <w:r w:rsidRPr="005E139D">
        <w:rPr>
          <w:rFonts w:ascii="Arial" w:eastAsia="Times New Roman" w:hAnsi="Arial" w:cs="Arial"/>
          <w:color w:val="3D3D3D"/>
          <w:sz w:val="20"/>
          <w:szCs w:val="20"/>
          <w:lang w:eastAsia="nl-NL"/>
        </w:rPr>
        <w:t>To be eligible for IPMA level A program, you must demonstrate sufficient experience with sufficiently complex programs. Below are the minimum experience requirements, which refer to the total of all programmes that count for that level.</w:t>
      </w:r>
    </w:p>
    <w:p w14:paraId="08B1C963" w14:textId="77777777" w:rsidR="005E139D" w:rsidRPr="005E139D" w:rsidRDefault="005E139D" w:rsidP="005E139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sz w:val="20"/>
          <w:szCs w:val="20"/>
          <w:lang w:eastAsia="nl-NL"/>
        </w:rPr>
      </w:pPr>
      <w:r w:rsidRPr="005E139D">
        <w:rPr>
          <w:rFonts w:ascii="Arial" w:eastAsia="Times New Roman" w:hAnsi="Arial" w:cs="Arial"/>
          <w:i/>
          <w:iCs/>
          <w:color w:val="3D3D3D"/>
          <w:sz w:val="20"/>
          <w:szCs w:val="20"/>
          <w:lang w:eastAsia="nl-NL"/>
        </w:rPr>
        <w:t>In the last 12 years:</w:t>
      </w:r>
      <w:r w:rsidRPr="005E139D">
        <w:rPr>
          <w:rFonts w:ascii="Arial" w:eastAsia="Times New Roman" w:hAnsi="Arial" w:cs="Arial"/>
          <w:color w:val="3D3D3D"/>
          <w:sz w:val="20"/>
          <w:szCs w:val="20"/>
          <w:lang w:eastAsia="nl-NL"/>
        </w:rPr>
        <w:br/>
      </w:r>
      <w:r w:rsidRPr="005E139D">
        <w:rPr>
          <w:rFonts w:ascii="Arial" w:eastAsia="Times New Roman" w:hAnsi="Arial" w:cs="Arial"/>
          <w:i/>
          <w:iCs/>
          <w:color w:val="3D3D3D"/>
          <w:sz w:val="20"/>
          <w:szCs w:val="20"/>
          <w:lang w:eastAsia="nl-NL"/>
        </w:rPr>
        <w:t>At least 5 years (60 </w:t>
      </w:r>
      <w:r w:rsidRPr="005E139D">
        <w:rPr>
          <w:rFonts w:ascii="Arial" w:eastAsia="Times New Roman" w:hAnsi="Arial" w:cs="Arial"/>
          <w:color w:val="3D3D3D"/>
          <w:sz w:val="20"/>
          <w:szCs w:val="20"/>
          <w:lang w:eastAsia="nl-NL"/>
        </w:rPr>
        <w:t>non-overlapping </w:t>
      </w:r>
      <w:r w:rsidRPr="005E139D">
        <w:rPr>
          <w:rFonts w:ascii="Arial" w:eastAsia="Times New Roman" w:hAnsi="Arial" w:cs="Arial"/>
          <w:i/>
          <w:iCs/>
          <w:color w:val="3D3D3D"/>
          <w:sz w:val="20"/>
          <w:szCs w:val="20"/>
          <w:lang w:eastAsia="nl-NL"/>
        </w:rPr>
        <w:t>months) of experience as programme manager in a responsible leadership role in very complex programmes at strategic level (complexity ≥32)</w:t>
      </w:r>
    </w:p>
    <w:p w14:paraId="2787A1EC" w14:textId="77777777" w:rsidR="005E139D" w:rsidRPr="005E139D" w:rsidRDefault="005E139D" w:rsidP="005E139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sz w:val="20"/>
          <w:szCs w:val="20"/>
          <w:lang w:eastAsia="nl-NL"/>
        </w:rPr>
      </w:pPr>
      <w:r w:rsidRPr="005E139D">
        <w:rPr>
          <w:rFonts w:ascii="Arial" w:eastAsia="Times New Roman" w:hAnsi="Arial" w:cs="Arial"/>
          <w:i/>
          <w:iCs/>
          <w:color w:val="3D3D3D"/>
          <w:sz w:val="20"/>
          <w:szCs w:val="20"/>
          <w:lang w:eastAsia="nl-NL"/>
        </w:rPr>
        <w:t>OR</w:t>
      </w:r>
    </w:p>
    <w:p w14:paraId="195BB51A" w14:textId="77777777" w:rsidR="005E139D" w:rsidRPr="005E139D" w:rsidRDefault="005E139D" w:rsidP="005E139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sz w:val="20"/>
          <w:szCs w:val="20"/>
          <w:lang w:eastAsia="nl-NL"/>
        </w:rPr>
      </w:pPr>
      <w:r w:rsidRPr="005E139D">
        <w:rPr>
          <w:rFonts w:ascii="Arial" w:eastAsia="Times New Roman" w:hAnsi="Arial" w:cs="Arial"/>
          <w:i/>
          <w:iCs/>
          <w:color w:val="3D3D3D"/>
          <w:sz w:val="20"/>
          <w:szCs w:val="20"/>
          <w:lang w:eastAsia="nl-NL"/>
        </w:rPr>
        <w:t>At least 4 years (48 non-overlapping months) of experience as programme manager in a responsible leadership role in very complex programmes at strategic level (complexity ≥32)</w:t>
      </w:r>
    </w:p>
    <w:p w14:paraId="6E3F5C2B" w14:textId="77777777" w:rsidR="005E139D" w:rsidRPr="005E139D" w:rsidRDefault="005E139D" w:rsidP="005E139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sz w:val="20"/>
          <w:szCs w:val="20"/>
          <w:lang w:eastAsia="nl-NL"/>
        </w:rPr>
      </w:pPr>
      <w:r w:rsidRPr="005E139D">
        <w:rPr>
          <w:rFonts w:ascii="Arial" w:eastAsia="Times New Roman" w:hAnsi="Arial" w:cs="Arial"/>
          <w:i/>
          <w:iCs/>
          <w:color w:val="3D3D3D"/>
          <w:sz w:val="20"/>
          <w:szCs w:val="20"/>
          <w:lang w:eastAsia="nl-NL"/>
        </w:rPr>
        <w:t>AND</w:t>
      </w:r>
    </w:p>
    <w:p w14:paraId="0FBFC088" w14:textId="77777777" w:rsidR="005E139D" w:rsidRPr="005E139D" w:rsidRDefault="005E139D" w:rsidP="005E139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sz w:val="20"/>
          <w:szCs w:val="20"/>
          <w:lang w:eastAsia="nl-NL"/>
        </w:rPr>
      </w:pPr>
      <w:r w:rsidRPr="005E139D">
        <w:rPr>
          <w:rFonts w:ascii="Arial" w:eastAsia="Times New Roman" w:hAnsi="Arial" w:cs="Arial"/>
          <w:i/>
          <w:iCs/>
          <w:color w:val="3D3D3D"/>
          <w:sz w:val="20"/>
          <w:szCs w:val="20"/>
          <w:lang w:eastAsia="nl-NL"/>
        </w:rPr>
        <w:t>a minimum of 3 years (36 non-overlapping months) experience as project manager in a project manager</w:t>
      </w:r>
      <w:r w:rsidRPr="005E139D">
        <w:rPr>
          <w:rFonts w:ascii="Arial" w:eastAsia="Times New Roman" w:hAnsi="Arial" w:cs="Arial"/>
          <w:color w:val="3D3D3D"/>
          <w:sz w:val="20"/>
          <w:szCs w:val="20"/>
          <w:lang w:eastAsia="nl-NL"/>
        </w:rPr>
        <w:br/>
      </w:r>
      <w:r w:rsidRPr="005E139D">
        <w:rPr>
          <w:rFonts w:ascii="Arial" w:eastAsia="Times New Roman" w:hAnsi="Arial" w:cs="Arial"/>
          <w:i/>
          <w:iCs/>
          <w:color w:val="3D3D3D"/>
          <w:sz w:val="20"/>
          <w:szCs w:val="20"/>
          <w:lang w:eastAsia="nl-NL"/>
        </w:rPr>
        <w:t>Responsible leadership role in very complex projects at strategic level (complexity ≥32)</w:t>
      </w:r>
    </w:p>
    <w:p w14:paraId="4A49CBE4" w14:textId="77777777" w:rsidR="005E139D" w:rsidRPr="005E139D" w:rsidRDefault="005E139D" w:rsidP="005E139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sz w:val="20"/>
          <w:szCs w:val="20"/>
          <w:lang w:eastAsia="nl-NL"/>
        </w:rPr>
      </w:pPr>
      <w:r w:rsidRPr="005E139D">
        <w:rPr>
          <w:rFonts w:ascii="Arial" w:eastAsia="Times New Roman" w:hAnsi="Arial" w:cs="Arial"/>
          <w:color w:val="3D3D3D"/>
          <w:sz w:val="20"/>
          <w:szCs w:val="20"/>
          <w:lang w:eastAsia="nl-NL"/>
        </w:rPr>
        <w:lastRenderedPageBreak/>
        <w:t>You describe as many programmes as needed in order to demonstrate that you meet this experience requirement. There is room to describe 3 programmes. But if, for example, you only need 2 projects to meet this experience requirement, you may leave the rest empty.</w:t>
      </w:r>
    </w:p>
    <w:p w14:paraId="0C1FC34C" w14:textId="77777777" w:rsidR="005E139D" w:rsidRPr="005E139D" w:rsidRDefault="005E139D" w:rsidP="005E139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sz w:val="20"/>
          <w:szCs w:val="20"/>
          <w:lang w:eastAsia="nl-NL"/>
        </w:rPr>
      </w:pPr>
      <w:r w:rsidRPr="005E139D">
        <w:rPr>
          <w:rFonts w:ascii="Arial" w:eastAsia="Times New Roman" w:hAnsi="Arial" w:cs="Arial"/>
          <w:color w:val="3D3D3D"/>
          <w:sz w:val="20"/>
          <w:szCs w:val="20"/>
          <w:lang w:eastAsia="nl-NL"/>
        </w:rPr>
        <w:t>You may not be able to demonstrate sufficient months of experience in the last 6 (level C) or 8 (level B) years, for example because you temporarily held a different position. However, you can compensate by demonstrating that have gained sufficient experience in the period prior that.</w:t>
      </w:r>
      <w:r w:rsidRPr="005E139D">
        <w:rPr>
          <w:rFonts w:ascii="Arial" w:eastAsia="Times New Roman" w:hAnsi="Arial" w:cs="Arial"/>
          <w:color w:val="3D3D3D"/>
          <w:sz w:val="20"/>
          <w:szCs w:val="20"/>
          <w:lang w:eastAsia="nl-NL"/>
        </w:rPr>
        <w:br/>
        <w:t>In such cases, it may be possible to count experience from 9 to 12 years ago in order to meet the experience requirements.</w:t>
      </w:r>
    </w:p>
    <w:p w14:paraId="3993E971" w14:textId="77777777" w:rsidR="005E139D" w:rsidRPr="005E139D" w:rsidRDefault="005E139D" w:rsidP="005E139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sz w:val="20"/>
          <w:szCs w:val="20"/>
          <w:lang w:eastAsia="nl-NL"/>
        </w:rPr>
      </w:pPr>
      <w:r w:rsidRPr="005E139D">
        <w:rPr>
          <w:rFonts w:ascii="Arial" w:eastAsia="Times New Roman" w:hAnsi="Arial" w:cs="Arial"/>
          <w:color w:val="3D3D3D"/>
          <w:sz w:val="20"/>
          <w:szCs w:val="20"/>
          <w:lang w:eastAsia="nl-NL"/>
        </w:rPr>
        <w:t> </w:t>
      </w:r>
    </w:p>
    <w:p w14:paraId="7A6F5BAE" w14:textId="77777777" w:rsidR="005E139D" w:rsidRPr="005E139D" w:rsidRDefault="005E139D" w:rsidP="005E139D">
      <w:pPr>
        <w:shd w:val="clear" w:color="auto" w:fill="FFFFFF"/>
        <w:spacing w:before="48" w:after="48" w:line="240" w:lineRule="auto"/>
        <w:outlineLvl w:val="4"/>
        <w:rPr>
          <w:rFonts w:ascii="Arial" w:eastAsia="Times New Roman" w:hAnsi="Arial" w:cs="Arial"/>
          <w:color w:val="24A6E5"/>
          <w:spacing w:val="-12"/>
          <w:sz w:val="30"/>
          <w:szCs w:val="30"/>
          <w:lang w:eastAsia="nl-NL"/>
        </w:rPr>
      </w:pPr>
      <w:r w:rsidRPr="005E139D">
        <w:rPr>
          <w:rFonts w:ascii="Arial" w:eastAsia="Times New Roman" w:hAnsi="Arial" w:cs="Arial"/>
          <w:color w:val="24A6E5"/>
          <w:spacing w:val="-12"/>
          <w:sz w:val="30"/>
          <w:szCs w:val="30"/>
          <w:lang w:eastAsia="nl-NL"/>
        </w:rPr>
        <w:t>Programme indicators</w:t>
      </w:r>
    </w:p>
    <w:p w14:paraId="1D1D14EE" w14:textId="77777777" w:rsidR="005E139D" w:rsidRPr="005E139D" w:rsidRDefault="005E139D" w:rsidP="005E139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sz w:val="20"/>
          <w:szCs w:val="20"/>
          <w:lang w:eastAsia="nl-NL"/>
        </w:rPr>
      </w:pPr>
      <w:r w:rsidRPr="005E139D">
        <w:rPr>
          <w:rFonts w:ascii="Arial" w:eastAsia="Times New Roman" w:hAnsi="Arial" w:cs="Arial"/>
          <w:color w:val="3D3D3D"/>
          <w:sz w:val="20"/>
          <w:szCs w:val="20"/>
          <w:lang w:eastAsia="nl-NL"/>
        </w:rPr>
        <w:t>An indication of the expected minimum size of a ‘typical’ level A programme is given below. However, these are not minimum requirements: the figures are indicative and their interpretation varies from sector to sector.</w:t>
      </w:r>
    </w:p>
    <w:p w14:paraId="7FB8A588" w14:textId="77777777" w:rsidR="005E139D" w:rsidRPr="005E139D" w:rsidRDefault="005E139D" w:rsidP="005E139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sz w:val="20"/>
          <w:szCs w:val="20"/>
          <w:lang w:eastAsia="nl-NL"/>
        </w:rPr>
      </w:pPr>
      <w:r w:rsidRPr="005E139D">
        <w:rPr>
          <w:rFonts w:ascii="Arial" w:eastAsia="Times New Roman" w:hAnsi="Arial" w:cs="Arial"/>
          <w:color w:val="3D3D3D"/>
          <w:sz w:val="20"/>
          <w:szCs w:val="20"/>
          <w:lang w:eastAsia="nl-NL"/>
        </w:rPr>
        <w:t> </w:t>
      </w:r>
    </w:p>
    <w:tbl>
      <w:tblPr>
        <w:tblW w:w="17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0"/>
        <w:gridCol w:w="5700"/>
      </w:tblGrid>
      <w:tr w:rsidR="005E139D" w:rsidRPr="005E139D" w14:paraId="6A70AEC2" w14:textId="77777777" w:rsidTr="005E139D">
        <w:tc>
          <w:tcPr>
            <w:tcW w:w="4800" w:type="dxa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33FA6" w14:textId="77777777" w:rsidR="005E139D" w:rsidRPr="005E139D" w:rsidRDefault="005E139D" w:rsidP="005E139D">
            <w:pPr>
              <w:spacing w:after="336" w:line="36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</w:pPr>
            <w:r w:rsidRPr="005E139D">
              <w:rPr>
                <w:rFonts w:ascii="Arial" w:eastAsia="Times New Roman" w:hAnsi="Arial" w:cs="Arial"/>
                <w:b/>
                <w:bCs/>
                <w:color w:val="3D3D3D"/>
                <w:sz w:val="20"/>
                <w:szCs w:val="20"/>
                <w:lang w:eastAsia="nl-NL"/>
              </w:rPr>
              <w:t>Indicative criteria of complexity</w:t>
            </w:r>
          </w:p>
        </w:tc>
        <w:tc>
          <w:tcPr>
            <w:tcW w:w="2400" w:type="dxa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9DBD37" w14:textId="77777777" w:rsidR="005E139D" w:rsidRPr="005E139D" w:rsidRDefault="005E139D" w:rsidP="005E139D">
            <w:pPr>
              <w:spacing w:after="0" w:line="36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</w:pPr>
            <w:r w:rsidRPr="005E139D">
              <w:rPr>
                <w:rFonts w:ascii="Arial" w:eastAsia="Times New Roman" w:hAnsi="Arial" w:cs="Arial"/>
                <w:b/>
                <w:bCs/>
                <w:color w:val="3D3D3D"/>
                <w:sz w:val="20"/>
                <w:szCs w:val="20"/>
                <w:lang w:eastAsia="nl-NL"/>
              </w:rPr>
              <w:t>IPMA level A</w:t>
            </w:r>
          </w:p>
        </w:tc>
      </w:tr>
      <w:tr w:rsidR="005E139D" w:rsidRPr="005E139D" w14:paraId="2B438ED6" w14:textId="77777777" w:rsidTr="005E139D">
        <w:tc>
          <w:tcPr>
            <w:tcW w:w="4800" w:type="dxa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D4920" w14:textId="77777777" w:rsidR="005E139D" w:rsidRPr="005E139D" w:rsidRDefault="005E139D" w:rsidP="005E139D">
            <w:pPr>
              <w:spacing w:after="0" w:line="36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</w:pPr>
            <w:r w:rsidRPr="005E139D"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  <w:t>Period you were the designated programme manager</w:t>
            </w:r>
          </w:p>
        </w:tc>
        <w:tc>
          <w:tcPr>
            <w:tcW w:w="2400" w:type="dxa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B4C1B" w14:textId="77777777" w:rsidR="005E139D" w:rsidRPr="005E139D" w:rsidRDefault="005E139D" w:rsidP="005E139D">
            <w:pPr>
              <w:spacing w:after="0" w:line="36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</w:pPr>
            <w:r w:rsidRPr="005E139D"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  <w:t>≥ 24 months</w:t>
            </w:r>
          </w:p>
        </w:tc>
      </w:tr>
      <w:tr w:rsidR="005E139D" w:rsidRPr="005E139D" w14:paraId="54119787" w14:textId="77777777" w:rsidTr="005E139D">
        <w:tc>
          <w:tcPr>
            <w:tcW w:w="4800" w:type="dxa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CB7837" w14:textId="77777777" w:rsidR="005E139D" w:rsidRPr="005E139D" w:rsidRDefault="005E139D" w:rsidP="005E139D">
            <w:pPr>
              <w:spacing w:after="0" w:line="36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</w:pPr>
            <w:r w:rsidRPr="005E139D"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  <w:t>Scheduled programme lead time</w:t>
            </w:r>
          </w:p>
        </w:tc>
        <w:tc>
          <w:tcPr>
            <w:tcW w:w="2400" w:type="dxa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FB2F7" w14:textId="77777777" w:rsidR="005E139D" w:rsidRPr="005E139D" w:rsidRDefault="005E139D" w:rsidP="005E139D">
            <w:pPr>
              <w:spacing w:after="0" w:line="36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</w:pPr>
            <w:r w:rsidRPr="005E139D"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  <w:t>≥ 24 months</w:t>
            </w:r>
          </w:p>
        </w:tc>
      </w:tr>
      <w:tr w:rsidR="005E139D" w:rsidRPr="005E139D" w14:paraId="0043ACA5" w14:textId="77777777" w:rsidTr="005E139D">
        <w:tc>
          <w:tcPr>
            <w:tcW w:w="4800" w:type="dxa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F022A" w14:textId="77777777" w:rsidR="005E139D" w:rsidRPr="005E139D" w:rsidRDefault="005E139D" w:rsidP="005E139D">
            <w:pPr>
              <w:spacing w:after="0" w:line="36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</w:pPr>
            <w:r w:rsidRPr="005E139D"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  <w:t>Actual lead time</w:t>
            </w:r>
          </w:p>
        </w:tc>
        <w:tc>
          <w:tcPr>
            <w:tcW w:w="2400" w:type="dxa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32E339" w14:textId="77777777" w:rsidR="005E139D" w:rsidRPr="005E139D" w:rsidRDefault="005E139D" w:rsidP="005E139D">
            <w:pPr>
              <w:spacing w:after="0" w:line="36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</w:pPr>
            <w:r w:rsidRPr="005E139D"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  <w:t>≥ 24 months</w:t>
            </w:r>
          </w:p>
        </w:tc>
      </w:tr>
      <w:tr w:rsidR="005E139D" w:rsidRPr="005E139D" w14:paraId="4ECDD4CA" w14:textId="77777777" w:rsidTr="005E139D">
        <w:tc>
          <w:tcPr>
            <w:tcW w:w="4800" w:type="dxa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2EC7D" w14:textId="77777777" w:rsidR="005E139D" w:rsidRPr="005E139D" w:rsidRDefault="005E139D" w:rsidP="005E139D">
            <w:pPr>
              <w:spacing w:after="0" w:line="36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</w:pPr>
            <w:r w:rsidRPr="005E139D"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  <w:t>Number of people directed</w:t>
            </w:r>
          </w:p>
        </w:tc>
        <w:tc>
          <w:tcPr>
            <w:tcW w:w="2400" w:type="dxa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775A3F" w14:textId="77777777" w:rsidR="005E139D" w:rsidRPr="005E139D" w:rsidRDefault="005E139D" w:rsidP="005E139D">
            <w:pPr>
              <w:spacing w:after="0" w:line="36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</w:pPr>
            <w:r w:rsidRPr="005E139D"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  <w:t>≥ 12</w:t>
            </w:r>
          </w:p>
        </w:tc>
      </w:tr>
      <w:tr w:rsidR="005E139D" w:rsidRPr="005E139D" w14:paraId="750F7F28" w14:textId="77777777" w:rsidTr="005E139D">
        <w:tc>
          <w:tcPr>
            <w:tcW w:w="4800" w:type="dxa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69222C" w14:textId="77777777" w:rsidR="005E139D" w:rsidRPr="005E139D" w:rsidRDefault="005E139D" w:rsidP="005E139D">
            <w:pPr>
              <w:spacing w:after="0" w:line="36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</w:pPr>
            <w:r w:rsidRPr="005E139D"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  <w:t>Number of people indirect managed</w:t>
            </w:r>
          </w:p>
        </w:tc>
        <w:tc>
          <w:tcPr>
            <w:tcW w:w="2400" w:type="dxa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0D530" w14:textId="77777777" w:rsidR="005E139D" w:rsidRPr="005E139D" w:rsidRDefault="005E139D" w:rsidP="005E139D">
            <w:pPr>
              <w:spacing w:after="0" w:line="36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</w:pPr>
            <w:r w:rsidRPr="005E139D"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  <w:t>≥ 60</w:t>
            </w:r>
          </w:p>
        </w:tc>
      </w:tr>
      <w:tr w:rsidR="005E139D" w:rsidRPr="005E139D" w14:paraId="7DBB83E6" w14:textId="77777777" w:rsidTr="005E139D">
        <w:tc>
          <w:tcPr>
            <w:tcW w:w="4800" w:type="dxa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E10DF" w14:textId="77777777" w:rsidR="005E139D" w:rsidRPr="005E139D" w:rsidRDefault="005E139D" w:rsidP="005E139D">
            <w:pPr>
              <w:spacing w:after="0" w:line="36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</w:pPr>
            <w:r w:rsidRPr="005E139D"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  <w:t>Number of hours of the people you directed</w:t>
            </w:r>
          </w:p>
        </w:tc>
        <w:tc>
          <w:tcPr>
            <w:tcW w:w="2400" w:type="dxa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A3837" w14:textId="77777777" w:rsidR="005E139D" w:rsidRPr="005E139D" w:rsidRDefault="005E139D" w:rsidP="005E139D">
            <w:pPr>
              <w:spacing w:after="0" w:line="36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</w:pPr>
            <w:r w:rsidRPr="005E139D"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  <w:t>≥ 40.000</w:t>
            </w:r>
          </w:p>
        </w:tc>
      </w:tr>
      <w:tr w:rsidR="005E139D" w:rsidRPr="005E139D" w14:paraId="303230C9" w14:textId="77777777" w:rsidTr="005E139D">
        <w:tc>
          <w:tcPr>
            <w:tcW w:w="4800" w:type="dxa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FFA4E" w14:textId="77777777" w:rsidR="005E139D" w:rsidRPr="005E139D" w:rsidRDefault="005E139D" w:rsidP="005E139D">
            <w:pPr>
              <w:spacing w:after="0" w:line="36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</w:pPr>
            <w:r w:rsidRPr="005E139D"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  <w:t>Number of hours spent on the project as a project manager</w:t>
            </w:r>
          </w:p>
        </w:tc>
        <w:tc>
          <w:tcPr>
            <w:tcW w:w="2400" w:type="dxa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23D9A" w14:textId="77777777" w:rsidR="005E139D" w:rsidRPr="005E139D" w:rsidRDefault="005E139D" w:rsidP="005E139D">
            <w:pPr>
              <w:spacing w:after="0" w:line="36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</w:pPr>
            <w:r w:rsidRPr="005E139D"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  <w:t>≥ 2.400</w:t>
            </w:r>
          </w:p>
        </w:tc>
      </w:tr>
      <w:tr w:rsidR="005E139D" w:rsidRPr="005E139D" w14:paraId="15106BE4" w14:textId="77777777" w:rsidTr="005E139D">
        <w:tc>
          <w:tcPr>
            <w:tcW w:w="4800" w:type="dxa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661D2" w14:textId="77777777" w:rsidR="005E139D" w:rsidRPr="005E139D" w:rsidRDefault="005E139D" w:rsidP="005E139D">
            <w:pPr>
              <w:spacing w:after="0" w:line="36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</w:pPr>
            <w:r w:rsidRPr="005E139D"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  <w:t>Number of stakeholders</w:t>
            </w:r>
          </w:p>
        </w:tc>
        <w:tc>
          <w:tcPr>
            <w:tcW w:w="2400" w:type="dxa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35DC1" w14:textId="77777777" w:rsidR="005E139D" w:rsidRPr="005E139D" w:rsidRDefault="005E139D" w:rsidP="005E139D">
            <w:pPr>
              <w:spacing w:after="0" w:line="36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</w:pPr>
            <w:r w:rsidRPr="005E139D">
              <w:rPr>
                <w:rFonts w:ascii="Arial" w:eastAsia="Times New Roman" w:hAnsi="Arial" w:cs="Arial"/>
                <w:color w:val="3D3D3D"/>
                <w:sz w:val="20"/>
                <w:szCs w:val="20"/>
                <w:lang w:eastAsia="nl-NL"/>
              </w:rPr>
              <w:t>≥ 16 of which min. 6 at board level</w:t>
            </w:r>
          </w:p>
        </w:tc>
      </w:tr>
    </w:tbl>
    <w:p w14:paraId="3207B4D7" w14:textId="77777777" w:rsidR="005E139D" w:rsidRPr="005E139D" w:rsidRDefault="005E139D" w:rsidP="005E139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sz w:val="20"/>
          <w:szCs w:val="20"/>
          <w:lang w:eastAsia="nl-NL"/>
        </w:rPr>
      </w:pPr>
      <w:r w:rsidRPr="005E139D">
        <w:rPr>
          <w:rFonts w:ascii="Arial" w:eastAsia="Times New Roman" w:hAnsi="Arial" w:cs="Arial"/>
          <w:color w:val="3D3D3D"/>
          <w:sz w:val="20"/>
          <w:szCs w:val="20"/>
          <w:lang w:eastAsia="nl-NL"/>
        </w:rPr>
        <w:t> </w:t>
      </w:r>
    </w:p>
    <w:p w14:paraId="6CB1599F" w14:textId="77777777" w:rsidR="005E139D" w:rsidRPr="005E139D" w:rsidRDefault="005E139D" w:rsidP="005E1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0"/>
          <w:szCs w:val="20"/>
          <w:lang w:eastAsia="nl-NL"/>
        </w:rPr>
      </w:pPr>
      <w:r w:rsidRPr="005E139D">
        <w:rPr>
          <w:rFonts w:ascii="Arial" w:eastAsia="Times New Roman" w:hAnsi="Arial" w:cs="Arial"/>
          <w:color w:val="3D3D3D"/>
          <w:sz w:val="20"/>
          <w:szCs w:val="20"/>
          <w:lang w:eastAsia="nl-NL"/>
        </w:rPr>
        <w:lastRenderedPageBreak/>
        <w:t>A detailed description of the admission requirements and complexity can be found in the Explanatory Note and Instructions. The templates, instruction and sample papers are available on </w:t>
      </w:r>
      <w:hyperlink r:id="rId4" w:history="1">
        <w:r w:rsidRPr="005E139D">
          <w:rPr>
            <w:rFonts w:ascii="Arial" w:eastAsia="Times New Roman" w:hAnsi="Arial" w:cs="Arial"/>
            <w:color w:val="78ACC2"/>
            <w:sz w:val="20"/>
            <w:szCs w:val="20"/>
            <w:u w:val="single"/>
            <w:bdr w:val="none" w:sz="0" w:space="0" w:color="auto" w:frame="1"/>
            <w:lang w:eastAsia="nl-NL"/>
          </w:rPr>
          <w:t>request</w:t>
        </w:r>
      </w:hyperlink>
      <w:r w:rsidRPr="005E139D">
        <w:rPr>
          <w:rFonts w:ascii="Arial" w:eastAsia="Times New Roman" w:hAnsi="Arial" w:cs="Arial"/>
          <w:color w:val="3D3D3D"/>
          <w:sz w:val="20"/>
          <w:szCs w:val="20"/>
          <w:lang w:eastAsia="nl-NL"/>
        </w:rPr>
        <w:t>.</w:t>
      </w:r>
    </w:p>
    <w:p w14:paraId="456CA38F" w14:textId="77777777" w:rsidR="00766356" w:rsidRPr="005E139D" w:rsidRDefault="00766356" w:rsidP="005E139D"/>
    <w:sectPr w:rsidR="00766356" w:rsidRPr="005E139D" w:rsidSect="00992C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70"/>
    <w:rsid w:val="005E139D"/>
    <w:rsid w:val="00766356"/>
    <w:rsid w:val="00992C75"/>
    <w:rsid w:val="00B7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B074"/>
  <w15:chartTrackingRefBased/>
  <w15:docId w15:val="{1C5B7CE3-A6AE-4AF1-8B8A-BA86A706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pmacertificere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Scheer</dc:creator>
  <cp:keywords/>
  <dc:description/>
  <cp:lastModifiedBy>sophie pape</cp:lastModifiedBy>
  <cp:revision>3</cp:revision>
  <dcterms:created xsi:type="dcterms:W3CDTF">2021-11-17T15:41:00Z</dcterms:created>
  <dcterms:modified xsi:type="dcterms:W3CDTF">2021-11-19T09:33:00Z</dcterms:modified>
</cp:coreProperties>
</file>