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0A29" w14:textId="3B3CF09B" w:rsidR="00BE1AE3" w:rsidRPr="00E87BCE" w:rsidRDefault="00BE1AE3" w:rsidP="00BE1AE3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P</w:t>
      </w:r>
      <w:r w:rsidR="00413DF7">
        <w:rPr>
          <w:rFonts w:ascii="TT Norms Regular" w:hAnsi="TT Norms Regular" w:cs="Codec Pro"/>
          <w:b/>
          <w:bCs/>
          <w:color w:val="007DA0"/>
          <w:sz w:val="56"/>
          <w:szCs w:val="56"/>
        </w:rPr>
        <w:t>MO-</w:t>
      </w: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rapport</w:t>
      </w:r>
    </w:p>
    <w:p w14:paraId="0E3B901A" w14:textId="0AD87859" w:rsidR="00BE1AE3" w:rsidRPr="00E87BCE" w:rsidRDefault="00BE1AE3" w:rsidP="00BE1AE3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</w:t>
      </w:r>
      <w:r w:rsidR="00413DF7">
        <w:rPr>
          <w:rFonts w:ascii="TT Norms Regular" w:hAnsi="TT Norms Regular" w:cs="Codec Pro"/>
          <w:sz w:val="56"/>
          <w:szCs w:val="56"/>
        </w:rPr>
        <w:t>MO</w:t>
      </w:r>
      <w:r w:rsidRPr="00E87BCE">
        <w:rPr>
          <w:rFonts w:ascii="TT Norms Regular" w:hAnsi="TT Norms Regular" w:cs="Codec Pro"/>
          <w:sz w:val="56"/>
          <w:szCs w:val="56"/>
        </w:rPr>
        <w:t xml:space="preserve"> IPMA-</w:t>
      </w:r>
      <w:r w:rsidR="002B2083">
        <w:rPr>
          <w:rFonts w:ascii="TT Norms Regular" w:hAnsi="TT Norms Regular" w:cs="Codec Pro"/>
          <w:sz w:val="56"/>
          <w:szCs w:val="56"/>
        </w:rPr>
        <w:t>A</w:t>
      </w:r>
    </w:p>
    <w:p w14:paraId="1E13FAAE" w14:textId="77777777" w:rsidR="00BE1AE3" w:rsidRDefault="00BE1AE3" w:rsidP="00BE1AE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4B8C1" wp14:editId="21B0B2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A44C3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26CF1A1E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3988938B" w14:textId="77777777" w:rsidR="000C75BE" w:rsidRPr="00FA4EA4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FA4EA4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47911AA8" w14:textId="77777777" w:rsidR="000C75BE" w:rsidRPr="00FA4EA4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0C75BE" w:rsidRPr="00AC6E20" w14:paraId="1CBA14AE" w14:textId="77777777" w:rsidTr="00700A71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4B86CB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556EDDB07FC8491F983185BE585DEA05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23029A2" w14:textId="77777777" w:rsidR="000C75BE" w:rsidRPr="00AC6E20" w:rsidRDefault="000C75BE" w:rsidP="00700A71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0C75BE" w:rsidRPr="00AC6E20" w14:paraId="4AC3489C" w14:textId="77777777" w:rsidTr="00700A71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9B80F1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4B141D0B98B244CB9892AF827CE901E2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5286BFB" w14:textId="77777777" w:rsidR="000C75BE" w:rsidRPr="003F667C" w:rsidRDefault="000C75BE" w:rsidP="00700A71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</w:tbl>
    <w:p w14:paraId="486A854C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6583C6C2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p w14:paraId="6CF704F4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tbl>
      <w:tblPr>
        <w:tblW w:w="9690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2D0EF8" w14:paraId="78934250" w14:textId="77777777" w:rsidTr="002D0EF8">
        <w:trPr>
          <w:trHeight w:val="2940"/>
        </w:trPr>
        <w:tc>
          <w:tcPr>
            <w:tcW w:w="9690" w:type="dxa"/>
          </w:tcPr>
          <w:p w14:paraId="4463EE80" w14:textId="77777777" w:rsidR="002D0EF8" w:rsidRPr="00AB7BB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48C16CA8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 xml:space="preserve">Gebruik bij het invullen van dit document de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>Toelichting en invulinstructie versie 4.0</w:t>
            </w:r>
            <w:r w:rsidRPr="00724B02">
              <w:rPr>
                <w:rFonts w:ascii="TT Norms Regular" w:hAnsi="TT Norms Regular"/>
                <w:b/>
                <w:bCs/>
              </w:rPr>
              <w:t xml:space="preserve">. </w:t>
            </w:r>
            <w:r w:rsidRPr="00724B02">
              <w:rPr>
                <w:rFonts w:ascii="TT Norms Regular" w:hAnsi="TT Norms Regular"/>
              </w:rPr>
              <w:t>Deze kunt u downloaden in uw portal</w:t>
            </w:r>
          </w:p>
          <w:p w14:paraId="3F723FCC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>De maximale omvang van dit document (incl. alle voorgedrukte teksten) is maximaal 25 pagina’s én maximaal 10.000 woorden.</w:t>
            </w:r>
          </w:p>
          <w:p w14:paraId="1D065BFD" w14:textId="403E241E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b/>
                <w:bCs/>
              </w:rPr>
            </w:pPr>
            <w:r w:rsidRPr="00724B02">
              <w:rPr>
                <w:rFonts w:ascii="TT Norms Regular" w:hAnsi="TT Norms Regular"/>
              </w:rPr>
              <w:t>Sla het document op als  ’</w:t>
            </w:r>
            <w:r w:rsidR="009A235F">
              <w:rPr>
                <w:rFonts w:ascii="TT Norms Regular" w:hAnsi="TT Norms Regular"/>
              </w:rPr>
              <w:t>PMO-</w:t>
            </w:r>
            <w:r w:rsidRPr="00724B02">
              <w:rPr>
                <w:rFonts w:ascii="TT Norms Regular" w:hAnsi="TT Norms Regular"/>
              </w:rPr>
              <w:t>rapport - [voor- en achternaam]’ en upload het document in uw portal.</w:t>
            </w:r>
          </w:p>
          <w:p w14:paraId="1803BB73" w14:textId="77777777" w:rsidR="002D0EF8" w:rsidRDefault="002D0EF8" w:rsidP="002D0EF8">
            <w:pPr>
              <w:ind w:left="39"/>
              <w:rPr>
                <w:i/>
                <w:color w:val="008270"/>
                <w:sz w:val="20"/>
                <w:szCs w:val="20"/>
              </w:rPr>
            </w:pPr>
          </w:p>
          <w:p w14:paraId="51BDC74A" w14:textId="77777777" w:rsidR="002D0EF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</w:p>
        </w:tc>
      </w:tr>
    </w:tbl>
    <w:p w14:paraId="5C87F3E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A4DE55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A0759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9CCCE49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0CA302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B0F37C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2DEA9B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51955F1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2D4E7B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576E4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458E1C4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90236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41F6C5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F71D1B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2C1277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75855B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D0EA21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A2720B2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E599B56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3ABC28E" w14:textId="08502000" w:rsidR="002D0EF8" w:rsidRDefault="002D0EF8" w:rsidP="002D0EF8">
      <w:pPr>
        <w:rPr>
          <w:rFonts w:ascii="TT Norms Light" w:hAnsi="TT Norms Light"/>
          <w:sz w:val="16"/>
          <w:szCs w:val="16"/>
        </w:rPr>
      </w:pPr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AC6C6E">
        <w:rPr>
          <w:rFonts w:ascii="TT Norms Light" w:hAnsi="TT Norms Light"/>
          <w:sz w:val="16"/>
          <w:szCs w:val="16"/>
        </w:rPr>
        <w:t>PPP-initiatief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2A03825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5706D27" w14:textId="5AA51BD1" w:rsidR="001D1A44" w:rsidRPr="00293793" w:rsidRDefault="00BE1AE3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293793">
        <w:rPr>
          <w:rFonts w:ascii="TT Norms Regular" w:hAnsi="TT Norms Regular"/>
          <w:color w:val="auto"/>
          <w:sz w:val="28"/>
          <w:szCs w:val="28"/>
        </w:rPr>
        <w:lastRenderedPageBreak/>
        <w:t>1.</w:t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>Achtergrond</w:t>
      </w:r>
    </w:p>
    <w:p w14:paraId="55706D28" w14:textId="404A379F" w:rsidR="001D1A44" w:rsidRDefault="00233C4A">
      <w:pPr>
        <w:pStyle w:val="Kop3"/>
        <w:rPr>
          <w:rFonts w:ascii="TT Norms Light" w:hAnsi="TT Norms Light"/>
          <w:color w:val="auto"/>
        </w:rPr>
      </w:pPr>
      <w:r w:rsidRPr="000D2520">
        <w:rPr>
          <w:rFonts w:ascii="TT Norms Light" w:hAnsi="TT Norms Light"/>
          <w:color w:val="auto"/>
        </w:rPr>
        <w:t>1</w:t>
      </w:r>
      <w:r w:rsidR="00293793">
        <w:rPr>
          <w:rFonts w:ascii="TT Norms Light" w:hAnsi="TT Norms Light"/>
          <w:color w:val="auto"/>
        </w:rPr>
        <w:t>.1</w:t>
      </w:r>
      <w:r w:rsidR="00293793">
        <w:rPr>
          <w:rFonts w:ascii="TT Norms Light" w:hAnsi="TT Norms Light"/>
          <w:color w:val="auto"/>
        </w:rPr>
        <w:tab/>
      </w:r>
      <w:r w:rsidRPr="000D2520">
        <w:rPr>
          <w:rFonts w:ascii="TT Norms Light" w:hAnsi="TT Norms Light"/>
          <w:color w:val="auto"/>
        </w:rPr>
        <w:t xml:space="preserve">Aanleiding, context en hoofddoel(en) van het </w:t>
      </w:r>
      <w:r w:rsidR="00AD57AD">
        <w:rPr>
          <w:rFonts w:ascii="TT Norms Light" w:hAnsi="TT Norms Light"/>
          <w:color w:val="auto"/>
        </w:rPr>
        <w:t>PPP-initiatief</w:t>
      </w:r>
      <w:r w:rsidRPr="000D2520">
        <w:rPr>
          <w:rFonts w:ascii="TT Norms Light" w:hAnsi="TT Norms Light"/>
          <w:color w:val="auto"/>
        </w:rPr>
        <w:t xml:space="preserve"> </w:t>
      </w:r>
    </w:p>
    <w:p w14:paraId="744A2AD8" w14:textId="381019AC" w:rsidR="003D7C03" w:rsidRPr="009A235F" w:rsidRDefault="00293793" w:rsidP="003D7C0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1.2</w:t>
      </w:r>
      <w:r>
        <w:rPr>
          <w:rFonts w:ascii="TT Norms Light" w:hAnsi="TT Norms Light"/>
          <w:color w:val="auto"/>
        </w:rPr>
        <w:tab/>
      </w:r>
      <w:r w:rsidR="003D7C03" w:rsidRPr="009A235F">
        <w:rPr>
          <w:rFonts w:ascii="TT Norms Light" w:hAnsi="TT Norms Light"/>
          <w:color w:val="auto"/>
        </w:rPr>
        <w:t xml:space="preserve">Takenpakket van het PMO </w:t>
      </w:r>
    </w:p>
    <w:p w14:paraId="5C5A90DC" w14:textId="77777777" w:rsidR="003D7C03" w:rsidRPr="00783A95" w:rsidRDefault="003D7C03" w:rsidP="003D7C03">
      <w:pPr>
        <w:pStyle w:val="ICRHBTableText"/>
        <w:rPr>
          <w:lang w:val="nl-NL"/>
        </w:rPr>
      </w:pPr>
    </w:p>
    <w:tbl>
      <w:tblPr>
        <w:tblStyle w:val="Tabelraster"/>
        <w:tblW w:w="9199" w:type="dxa"/>
        <w:tblLook w:val="04A0" w:firstRow="1" w:lastRow="0" w:firstColumn="1" w:lastColumn="0" w:noHBand="0" w:noVBand="1"/>
      </w:tblPr>
      <w:tblGrid>
        <w:gridCol w:w="3529"/>
        <w:gridCol w:w="5670"/>
      </w:tblGrid>
      <w:tr w:rsidR="003D7C03" w:rsidRPr="00E86729" w14:paraId="3756A42D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19743372" w14:textId="77777777" w:rsidR="003D7C03" w:rsidRPr="00E86729" w:rsidRDefault="003D7C03" w:rsidP="007417C6">
            <w:pPr>
              <w:rPr>
                <w:rFonts w:ascii="TT Norms Regular" w:hAnsi="TT Norms Regular" w:cs="Calibri"/>
                <w:b/>
                <w:bCs/>
                <w:color w:val="000000"/>
              </w:rPr>
            </w:pPr>
            <w:r w:rsidRPr="00E86729">
              <w:rPr>
                <w:rFonts w:ascii="TT Norms Regular" w:hAnsi="TT Norms Regular"/>
                <w:b/>
                <w:bCs/>
              </w:rPr>
              <w:t>PMO taakgebieden</w:t>
            </w:r>
          </w:p>
        </w:tc>
        <w:tc>
          <w:tcPr>
            <w:tcW w:w="5670" w:type="dxa"/>
            <w:vAlign w:val="center"/>
          </w:tcPr>
          <w:p w14:paraId="19E668FE" w14:textId="77777777" w:rsidR="003D7C03" w:rsidRPr="00E86729" w:rsidRDefault="003D7C03" w:rsidP="007417C6">
            <w:pPr>
              <w:rPr>
                <w:rFonts w:ascii="TT Norms Regular" w:hAnsi="TT Norms Regular" w:cs="Calibri"/>
                <w:b/>
                <w:bCs/>
                <w:color w:val="000000"/>
              </w:rPr>
            </w:pPr>
            <w:r w:rsidRPr="00E86729">
              <w:rPr>
                <w:rFonts w:ascii="TT Norms Regular" w:hAnsi="TT Norms Regular" w:cs="Calibri"/>
                <w:b/>
                <w:bCs/>
                <w:color w:val="000000"/>
              </w:rPr>
              <w:t>Korte omschrijving van het taakgebied en specifiek van uw rol hierin (was u b.v. sturend of uitvoerend in dit taakgebied).</w:t>
            </w:r>
          </w:p>
        </w:tc>
      </w:tr>
      <w:tr w:rsidR="003D7C03" w:rsidRPr="00E86729" w14:paraId="6A7A1873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11E52C44" w14:textId="77777777" w:rsidR="003D7C03" w:rsidRPr="00E86729" w:rsidRDefault="003D7C03" w:rsidP="007417C6">
            <w:pPr>
              <w:rPr>
                <w:rFonts w:ascii="TT Norms Light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Opstarten en afsluiten</w:t>
            </w:r>
          </w:p>
        </w:tc>
        <w:tc>
          <w:tcPr>
            <w:tcW w:w="5670" w:type="dxa"/>
            <w:vAlign w:val="center"/>
          </w:tcPr>
          <w:p w14:paraId="1FDFDEFB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3BFF6059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6908E8BD" w14:textId="77777777" w:rsidR="003D7C03" w:rsidRPr="00E86729" w:rsidRDefault="003D7C03" w:rsidP="007417C6">
            <w:pPr>
              <w:rPr>
                <w:rFonts w:ascii="TT Norms Light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Planning</w:t>
            </w:r>
          </w:p>
        </w:tc>
        <w:tc>
          <w:tcPr>
            <w:tcW w:w="5670" w:type="dxa"/>
          </w:tcPr>
          <w:p w14:paraId="15D58942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5180F469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4F201916" w14:textId="77777777" w:rsidR="003D7C03" w:rsidRPr="00E86729" w:rsidRDefault="003D7C03" w:rsidP="007417C6">
            <w:pPr>
              <w:rPr>
                <w:rFonts w:ascii="TT Norms Light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Capaciteitsmanagement</w:t>
            </w:r>
          </w:p>
        </w:tc>
        <w:tc>
          <w:tcPr>
            <w:tcW w:w="5670" w:type="dxa"/>
          </w:tcPr>
          <w:p w14:paraId="1D6F4A45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7B5C579A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5B2D3496" w14:textId="77777777" w:rsidR="003D7C03" w:rsidRPr="00E86729" w:rsidRDefault="003D7C03" w:rsidP="007417C6">
            <w:pPr>
              <w:rPr>
                <w:rFonts w:ascii="TT Norms Light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Financiën</w:t>
            </w:r>
          </w:p>
        </w:tc>
        <w:tc>
          <w:tcPr>
            <w:tcW w:w="5670" w:type="dxa"/>
          </w:tcPr>
          <w:p w14:paraId="70475387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739E2BCC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2099AF00" w14:textId="77777777" w:rsidR="003D7C03" w:rsidRPr="00E86729" w:rsidRDefault="003D7C03" w:rsidP="007417C6">
            <w:pPr>
              <w:rPr>
                <w:rFonts w:ascii="TT Norms Light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Rapportages</w:t>
            </w:r>
          </w:p>
        </w:tc>
        <w:tc>
          <w:tcPr>
            <w:tcW w:w="5670" w:type="dxa"/>
          </w:tcPr>
          <w:p w14:paraId="42DB56CF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0FEE349D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160320D5" w14:textId="77777777" w:rsidR="003D7C03" w:rsidRPr="00E86729" w:rsidRDefault="003D7C03" w:rsidP="007417C6">
            <w:pPr>
              <w:rPr>
                <w:rFonts w:ascii="TT Norms Light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Issues en wijzigingen</w:t>
            </w:r>
          </w:p>
        </w:tc>
        <w:tc>
          <w:tcPr>
            <w:tcW w:w="5670" w:type="dxa"/>
          </w:tcPr>
          <w:p w14:paraId="110F3844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39A6B405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40652F72" w14:textId="77777777" w:rsidR="003D7C03" w:rsidRPr="00E86729" w:rsidRDefault="003D7C03" w:rsidP="007417C6">
            <w:pPr>
              <w:rPr>
                <w:rFonts w:ascii="TT Norms Light" w:eastAsia="Times New Roman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Beheer dossiers</w:t>
            </w:r>
          </w:p>
        </w:tc>
        <w:tc>
          <w:tcPr>
            <w:tcW w:w="5670" w:type="dxa"/>
          </w:tcPr>
          <w:p w14:paraId="04D9FC0A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27B27924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4B54F9FC" w14:textId="77777777" w:rsidR="003D7C03" w:rsidRPr="00E86729" w:rsidRDefault="003D7C03" w:rsidP="007417C6">
            <w:pPr>
              <w:rPr>
                <w:rFonts w:ascii="TT Norms Light" w:eastAsia="Times New Roman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Informatie management</w:t>
            </w:r>
          </w:p>
        </w:tc>
        <w:tc>
          <w:tcPr>
            <w:tcW w:w="5670" w:type="dxa"/>
          </w:tcPr>
          <w:p w14:paraId="16070E0B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39EF5B1F" w14:textId="77777777" w:rsidTr="007417C6">
        <w:trPr>
          <w:trHeight w:val="340"/>
        </w:trPr>
        <w:tc>
          <w:tcPr>
            <w:tcW w:w="3529" w:type="dxa"/>
            <w:tcBorders>
              <w:bottom w:val="single" w:sz="4" w:space="0" w:color="auto"/>
            </w:tcBorders>
            <w:vAlign w:val="center"/>
          </w:tcPr>
          <w:p w14:paraId="04DE15F3" w14:textId="77777777" w:rsidR="003D7C03" w:rsidRPr="00E86729" w:rsidRDefault="003D7C03" w:rsidP="007417C6">
            <w:pPr>
              <w:rPr>
                <w:rFonts w:ascii="TT Norms Light" w:eastAsia="Times New Roman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Risico’s, kansen en issues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6FCC3C6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62240EFC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2E878616" w14:textId="77777777" w:rsidR="003D7C03" w:rsidRPr="00E86729" w:rsidRDefault="003D7C03" w:rsidP="007417C6">
            <w:pPr>
              <w:rPr>
                <w:rFonts w:ascii="TT Norms Light" w:eastAsia="Times New Roman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Ontwikkeling en onderhoud  werkprocessen</w:t>
            </w:r>
          </w:p>
        </w:tc>
        <w:tc>
          <w:tcPr>
            <w:tcW w:w="5670" w:type="dxa"/>
          </w:tcPr>
          <w:p w14:paraId="202FBAF5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6A23A415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1C5FCC6A" w14:textId="77777777" w:rsidR="003D7C03" w:rsidRPr="00E86729" w:rsidRDefault="003D7C03" w:rsidP="007417C6">
            <w:pPr>
              <w:rPr>
                <w:rFonts w:ascii="TT Norms Light" w:eastAsia="Times New Roman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Communicatie</w:t>
            </w:r>
          </w:p>
        </w:tc>
        <w:tc>
          <w:tcPr>
            <w:tcW w:w="5670" w:type="dxa"/>
            <w:vAlign w:val="center"/>
          </w:tcPr>
          <w:p w14:paraId="2231C372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6F67067B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745AB841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Stakeholder engagement</w:t>
            </w:r>
          </w:p>
        </w:tc>
        <w:tc>
          <w:tcPr>
            <w:tcW w:w="5670" w:type="dxa"/>
          </w:tcPr>
          <w:p w14:paraId="575B94C4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2C813E5D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5E70905F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Contractmanagement</w:t>
            </w:r>
          </w:p>
        </w:tc>
        <w:tc>
          <w:tcPr>
            <w:tcW w:w="5670" w:type="dxa"/>
          </w:tcPr>
          <w:p w14:paraId="1F5F77BD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096841C9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7542522B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proofErr w:type="spellStart"/>
            <w:r w:rsidRPr="00E86729">
              <w:rPr>
                <w:rFonts w:ascii="TT Norms Light" w:hAnsi="TT Norms Light" w:cs="Calibri"/>
                <w:color w:val="000000"/>
                <w:lang w:val="en-GB"/>
              </w:rPr>
              <w:t>Faciliteren</w:t>
            </w:r>
            <w:proofErr w:type="spellEnd"/>
            <w:r w:rsidRPr="00E86729">
              <w:rPr>
                <w:rFonts w:ascii="TT Norms Light" w:hAnsi="TT Norms Light" w:cs="Calibri"/>
                <w:color w:val="000000"/>
                <w:lang w:val="en-GB"/>
              </w:rPr>
              <w:t xml:space="preserve"> (workshops en brainstorm </w:t>
            </w:r>
            <w:proofErr w:type="spellStart"/>
            <w:r w:rsidRPr="00E86729">
              <w:rPr>
                <w:rFonts w:ascii="TT Norms Light" w:hAnsi="TT Norms Light" w:cs="Calibri"/>
                <w:color w:val="000000"/>
                <w:lang w:val="en-GB"/>
              </w:rPr>
              <w:t>sessies</w:t>
            </w:r>
            <w:proofErr w:type="spellEnd"/>
            <w:r w:rsidRPr="00E86729">
              <w:rPr>
                <w:rFonts w:ascii="TT Norms Light" w:hAnsi="TT Norms Light" w:cs="Calibri"/>
                <w:color w:val="000000"/>
                <w:lang w:val="en-GB"/>
              </w:rPr>
              <w:t>)</w:t>
            </w:r>
          </w:p>
        </w:tc>
        <w:tc>
          <w:tcPr>
            <w:tcW w:w="5670" w:type="dxa"/>
          </w:tcPr>
          <w:p w14:paraId="0C573A67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  <w:lang w:val="en-GB"/>
              </w:rPr>
            </w:pPr>
          </w:p>
        </w:tc>
      </w:tr>
      <w:tr w:rsidR="003D7C03" w:rsidRPr="00E86729" w14:paraId="7A8E0F05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7FB0709E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Product-kwaliteitsmanagement</w:t>
            </w:r>
          </w:p>
        </w:tc>
        <w:tc>
          <w:tcPr>
            <w:tcW w:w="5670" w:type="dxa"/>
          </w:tcPr>
          <w:p w14:paraId="2EDD4ADF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6E30AD60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36E333FE" w14:textId="77777777" w:rsidR="003D7C03" w:rsidRPr="00E86729" w:rsidRDefault="003D7C03" w:rsidP="007417C6">
            <w:pPr>
              <w:rPr>
                <w:rFonts w:ascii="TT Norms Light" w:eastAsia="Times New Roman" w:hAnsi="TT Norms Light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Proces-kwaliteitsmanagement (</w:t>
            </w:r>
            <w:proofErr w:type="spellStart"/>
            <w:r w:rsidRPr="00E86729">
              <w:rPr>
                <w:rFonts w:ascii="TT Norms Light" w:hAnsi="TT Norms Light" w:cs="Calibri"/>
                <w:color w:val="000000"/>
              </w:rPr>
              <w:t>auditing</w:t>
            </w:r>
            <w:proofErr w:type="spellEnd"/>
            <w:r w:rsidRPr="00E86729">
              <w:rPr>
                <w:rFonts w:ascii="TT Norms Light" w:hAnsi="TT Norms Light" w:cs="Calibri"/>
                <w:color w:val="000000"/>
              </w:rPr>
              <w:t>)</w:t>
            </w:r>
          </w:p>
        </w:tc>
        <w:tc>
          <w:tcPr>
            <w:tcW w:w="5670" w:type="dxa"/>
          </w:tcPr>
          <w:p w14:paraId="454E76CF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26C4224A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5C783555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Configuratiemanagement</w:t>
            </w:r>
          </w:p>
        </w:tc>
        <w:tc>
          <w:tcPr>
            <w:tcW w:w="5670" w:type="dxa"/>
          </w:tcPr>
          <w:p w14:paraId="0AA2E8A8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410F954F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4D643FA2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Programma - Baten- en Waardemanagement</w:t>
            </w:r>
          </w:p>
        </w:tc>
        <w:tc>
          <w:tcPr>
            <w:tcW w:w="5670" w:type="dxa"/>
          </w:tcPr>
          <w:p w14:paraId="19EA0006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11B45020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0DDFDB35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Programma - Performance management</w:t>
            </w:r>
          </w:p>
        </w:tc>
        <w:tc>
          <w:tcPr>
            <w:tcW w:w="5670" w:type="dxa"/>
          </w:tcPr>
          <w:p w14:paraId="5FE93C1F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04C600B2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4D728D74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Commercieel/inkoop</w:t>
            </w:r>
          </w:p>
        </w:tc>
        <w:tc>
          <w:tcPr>
            <w:tcW w:w="5670" w:type="dxa"/>
            <w:vAlign w:val="center"/>
          </w:tcPr>
          <w:p w14:paraId="3EA96CF6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5663C822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3B1572A6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Tools expert</w:t>
            </w:r>
          </w:p>
        </w:tc>
        <w:tc>
          <w:tcPr>
            <w:tcW w:w="5670" w:type="dxa"/>
          </w:tcPr>
          <w:p w14:paraId="40DC16CF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19E2F43A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4D019E63" w14:textId="77777777" w:rsidR="003D7C03" w:rsidRPr="00E86729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E86729">
              <w:rPr>
                <w:rFonts w:ascii="TT Norms Light" w:hAnsi="TT Norms Light" w:cs="Calibri"/>
                <w:color w:val="000000"/>
              </w:rPr>
              <w:t>Portfolio-Analist</w:t>
            </w:r>
          </w:p>
        </w:tc>
        <w:tc>
          <w:tcPr>
            <w:tcW w:w="5670" w:type="dxa"/>
          </w:tcPr>
          <w:p w14:paraId="5226143B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E86729" w14:paraId="69C05320" w14:textId="77777777" w:rsidTr="007417C6">
        <w:trPr>
          <w:trHeight w:val="340"/>
        </w:trPr>
        <w:tc>
          <w:tcPr>
            <w:tcW w:w="3529" w:type="dxa"/>
            <w:vAlign w:val="center"/>
          </w:tcPr>
          <w:p w14:paraId="32C011EA" w14:textId="77777777" w:rsidR="003D7C03" w:rsidRPr="00E86729" w:rsidRDefault="003D7C03" w:rsidP="007417C6">
            <w:pPr>
              <w:rPr>
                <w:rFonts w:ascii="TT Norms Light" w:eastAsia="Times New Roman" w:hAnsi="TT Norms Light"/>
              </w:rPr>
            </w:pPr>
            <w:r w:rsidRPr="00E86729">
              <w:rPr>
                <w:rFonts w:ascii="TT Norms Light" w:hAnsi="TT Norms Light" w:cs="Calibri"/>
                <w:color w:val="000000" w:themeColor="text1"/>
              </w:rPr>
              <w:t>Portfolio-planning en bewaking (</w:t>
            </w:r>
            <w:proofErr w:type="spellStart"/>
            <w:r w:rsidRPr="00E86729">
              <w:rPr>
                <w:rFonts w:ascii="TT Norms Light" w:hAnsi="TT Norms Light" w:cs="Calibri"/>
                <w:color w:val="000000" w:themeColor="text1"/>
              </w:rPr>
              <w:t>roadmapping</w:t>
            </w:r>
            <w:proofErr w:type="spellEnd"/>
            <w:r w:rsidRPr="00E86729">
              <w:rPr>
                <w:rFonts w:ascii="TT Norms Light" w:hAnsi="TT Norms Light" w:cs="Calibri"/>
                <w:color w:val="000000" w:themeColor="text1"/>
              </w:rPr>
              <w:t>)</w:t>
            </w:r>
          </w:p>
        </w:tc>
        <w:tc>
          <w:tcPr>
            <w:tcW w:w="5670" w:type="dxa"/>
          </w:tcPr>
          <w:p w14:paraId="0D7C045E" w14:textId="77777777" w:rsidR="003D7C03" w:rsidRPr="00E86729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</w:tbl>
    <w:p w14:paraId="4FDAA0EE" w14:textId="77777777" w:rsidR="002A12D2" w:rsidRPr="00E86729" w:rsidRDefault="00293793" w:rsidP="002A12D2">
      <w:pPr>
        <w:pStyle w:val="Kop3"/>
        <w:rPr>
          <w:rFonts w:ascii="TT Norms Light" w:hAnsi="TT Norms Light"/>
          <w:color w:val="auto"/>
        </w:rPr>
      </w:pPr>
      <w:r w:rsidRPr="00E86729">
        <w:rPr>
          <w:rFonts w:ascii="TT Norms Light" w:hAnsi="TT Norms Light"/>
          <w:color w:val="auto"/>
        </w:rPr>
        <w:t>1.</w:t>
      </w:r>
      <w:r w:rsidR="00233C4A" w:rsidRPr="00E86729">
        <w:rPr>
          <w:rFonts w:ascii="TT Norms Light" w:hAnsi="TT Norms Light"/>
          <w:color w:val="auto"/>
        </w:rPr>
        <w:t xml:space="preserve">3 </w:t>
      </w:r>
      <w:r w:rsidRPr="00E86729">
        <w:rPr>
          <w:rFonts w:ascii="TT Norms Light" w:hAnsi="TT Norms Light"/>
          <w:color w:val="auto"/>
        </w:rPr>
        <w:tab/>
      </w:r>
      <w:r w:rsidR="002A12D2" w:rsidRPr="00E86729">
        <w:rPr>
          <w:rFonts w:ascii="TT Norms Light" w:hAnsi="TT Norms Light"/>
          <w:color w:val="auto"/>
        </w:rPr>
        <w:t>Belangrijkste relaties van het PMO binnen en buiten het PPP-initiatief</w:t>
      </w:r>
    </w:p>
    <w:p w14:paraId="55706D2E" w14:textId="026DCF88" w:rsidR="001D1A44" w:rsidRPr="00E86729" w:rsidRDefault="00293793">
      <w:pPr>
        <w:pStyle w:val="Kop3"/>
        <w:rPr>
          <w:rFonts w:ascii="TT Norms Light" w:hAnsi="TT Norms Light"/>
          <w:color w:val="auto"/>
        </w:rPr>
      </w:pPr>
      <w:r w:rsidRPr="00E86729">
        <w:rPr>
          <w:rFonts w:ascii="TT Norms Light" w:hAnsi="TT Norms Light"/>
          <w:color w:val="auto"/>
        </w:rPr>
        <w:t>1.4</w:t>
      </w:r>
      <w:r w:rsidR="001E5FB7" w:rsidRPr="00E86729">
        <w:rPr>
          <w:rFonts w:ascii="TT Norms Light" w:hAnsi="TT Norms Light"/>
          <w:color w:val="auto"/>
        </w:rPr>
        <w:tab/>
      </w:r>
      <w:r w:rsidR="00233C4A" w:rsidRPr="00E86729">
        <w:rPr>
          <w:rFonts w:ascii="TT Norms Light" w:hAnsi="TT Norms Light"/>
          <w:color w:val="auto"/>
        </w:rPr>
        <w:t xml:space="preserve">Belangrijkste belanghebbenden </w:t>
      </w:r>
      <w:r w:rsidR="00E6763A" w:rsidRPr="00E86729">
        <w:rPr>
          <w:rFonts w:ascii="TT Norms Light" w:hAnsi="TT Norms Light"/>
          <w:color w:val="auto"/>
        </w:rPr>
        <w:t>rondom het PPP-initiatief</w:t>
      </w:r>
    </w:p>
    <w:p w14:paraId="55706D30" w14:textId="2CF6F95A" w:rsidR="001D1A44" w:rsidRPr="00E86729" w:rsidRDefault="001E5FB7">
      <w:pPr>
        <w:pStyle w:val="Kop3"/>
        <w:rPr>
          <w:rFonts w:ascii="TT Norms Light" w:hAnsi="TT Norms Light"/>
          <w:color w:val="auto"/>
        </w:rPr>
      </w:pPr>
      <w:r w:rsidRPr="00E86729">
        <w:rPr>
          <w:rFonts w:ascii="TT Norms Light" w:hAnsi="TT Norms Light"/>
          <w:color w:val="auto"/>
        </w:rPr>
        <w:t xml:space="preserve">1.5 </w:t>
      </w:r>
      <w:r w:rsidRPr="00E86729">
        <w:rPr>
          <w:rFonts w:ascii="TT Norms Light" w:hAnsi="TT Norms Light"/>
          <w:color w:val="auto"/>
        </w:rPr>
        <w:tab/>
      </w:r>
      <w:r w:rsidR="00233C4A" w:rsidRPr="00E86729">
        <w:rPr>
          <w:rFonts w:ascii="TT Norms Light" w:hAnsi="TT Norms Light"/>
          <w:color w:val="auto"/>
        </w:rPr>
        <w:t xml:space="preserve"> Uw taken en bevoegdheden binnen het </w:t>
      </w:r>
      <w:r w:rsidR="00E6763A" w:rsidRPr="00E86729">
        <w:rPr>
          <w:rFonts w:ascii="TT Norms Light" w:hAnsi="TT Norms Light"/>
          <w:color w:val="auto"/>
        </w:rPr>
        <w:t>PPP-initiatief</w:t>
      </w:r>
    </w:p>
    <w:p w14:paraId="55706D32" w14:textId="0B039990" w:rsidR="001D1A44" w:rsidRPr="00BE1AE3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lastRenderedPageBreak/>
        <w:t>1.</w:t>
      </w:r>
      <w:r w:rsidR="00233C4A" w:rsidRPr="00BE1AE3">
        <w:rPr>
          <w:rFonts w:ascii="TT Norms Light" w:hAnsi="TT Norms Light"/>
          <w:color w:val="auto"/>
        </w:rPr>
        <w:t>6</w:t>
      </w:r>
      <w:r>
        <w:rPr>
          <w:rFonts w:ascii="TT Norms Light" w:hAnsi="TT Norms Light"/>
          <w:color w:val="auto"/>
        </w:rPr>
        <w:tab/>
      </w:r>
      <w:r w:rsidR="00233C4A" w:rsidRPr="00BE1AE3">
        <w:rPr>
          <w:rFonts w:ascii="TT Norms Light" w:hAnsi="TT Norms Light"/>
          <w:color w:val="auto"/>
        </w:rPr>
        <w:t xml:space="preserve"> Door u aangestuurde disciplines</w:t>
      </w:r>
    </w:p>
    <w:tbl>
      <w:tblPr>
        <w:tblStyle w:val="a1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5103"/>
      </w:tblGrid>
      <w:tr w:rsidR="001D1A44" w:rsidRPr="003953DB" w14:paraId="55706D35" w14:textId="77777777" w:rsidTr="003953DB">
        <w:trPr>
          <w:trHeight w:val="283"/>
        </w:trPr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3" w14:textId="77777777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>Naam discipline</w:t>
            </w:r>
          </w:p>
        </w:tc>
        <w:tc>
          <w:tcPr>
            <w:tcW w:w="510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4" w14:textId="133DF7CE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 xml:space="preserve">Eventuele uitleg (rol in </w:t>
            </w:r>
            <w:proofErr w:type="spellStart"/>
            <w:r w:rsidR="00DE56B3">
              <w:rPr>
                <w:rFonts w:ascii="TT Norms Light" w:hAnsi="TT Norms Light"/>
                <w:b/>
                <w:color w:val="FFFFFF" w:themeColor="background1"/>
              </w:rPr>
              <w:t>ppp</w:t>
            </w:r>
            <w:proofErr w:type="spellEnd"/>
            <w:r w:rsidR="00DE56B3">
              <w:rPr>
                <w:rFonts w:ascii="TT Norms Light" w:hAnsi="TT Norms Light"/>
                <w:b/>
                <w:color w:val="FFFFFF" w:themeColor="background1"/>
              </w:rPr>
              <w:t>-initiatief</w:t>
            </w:r>
            <w:r w:rsidRPr="003953DB">
              <w:rPr>
                <w:rFonts w:ascii="TT Norms Light" w:hAnsi="TT Norms Light"/>
                <w:b/>
                <w:color w:val="FFFFFF" w:themeColor="background1"/>
              </w:rPr>
              <w:t>, herkomst)</w:t>
            </w:r>
          </w:p>
        </w:tc>
      </w:tr>
      <w:tr w:rsidR="001D1A44" w:rsidRPr="003953DB" w14:paraId="55706D38" w14:textId="77777777">
        <w:trPr>
          <w:trHeight w:val="283"/>
        </w:trPr>
        <w:tc>
          <w:tcPr>
            <w:tcW w:w="2552" w:type="dxa"/>
            <w:tcBorders>
              <w:top w:val="single" w:sz="4" w:space="0" w:color="000000"/>
            </w:tcBorders>
          </w:tcPr>
          <w:p w14:paraId="55706D3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55706D37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B" w14:textId="77777777">
        <w:trPr>
          <w:trHeight w:val="283"/>
        </w:trPr>
        <w:tc>
          <w:tcPr>
            <w:tcW w:w="2552" w:type="dxa"/>
          </w:tcPr>
          <w:p w14:paraId="55706D3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A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E" w14:textId="77777777">
        <w:trPr>
          <w:trHeight w:val="283"/>
        </w:trPr>
        <w:tc>
          <w:tcPr>
            <w:tcW w:w="2552" w:type="dxa"/>
          </w:tcPr>
          <w:p w14:paraId="55706D3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D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1" w14:textId="77777777">
        <w:trPr>
          <w:trHeight w:val="283"/>
        </w:trPr>
        <w:tc>
          <w:tcPr>
            <w:tcW w:w="2552" w:type="dxa"/>
          </w:tcPr>
          <w:p w14:paraId="55706D3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0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4" w14:textId="77777777">
        <w:trPr>
          <w:trHeight w:val="283"/>
        </w:trPr>
        <w:tc>
          <w:tcPr>
            <w:tcW w:w="2552" w:type="dxa"/>
          </w:tcPr>
          <w:p w14:paraId="55706D4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3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7" w14:textId="77777777">
        <w:trPr>
          <w:trHeight w:val="283"/>
        </w:trPr>
        <w:tc>
          <w:tcPr>
            <w:tcW w:w="2552" w:type="dxa"/>
          </w:tcPr>
          <w:p w14:paraId="55706D45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A" w14:textId="77777777">
        <w:trPr>
          <w:trHeight w:val="283"/>
        </w:trPr>
        <w:tc>
          <w:tcPr>
            <w:tcW w:w="2552" w:type="dxa"/>
          </w:tcPr>
          <w:p w14:paraId="55706D48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D" w14:textId="77777777">
        <w:trPr>
          <w:trHeight w:val="283"/>
        </w:trPr>
        <w:tc>
          <w:tcPr>
            <w:tcW w:w="2552" w:type="dxa"/>
          </w:tcPr>
          <w:p w14:paraId="55706D4B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0" w14:textId="77777777">
        <w:trPr>
          <w:trHeight w:val="283"/>
        </w:trPr>
        <w:tc>
          <w:tcPr>
            <w:tcW w:w="2552" w:type="dxa"/>
          </w:tcPr>
          <w:p w14:paraId="55706D4E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3" w14:textId="77777777">
        <w:trPr>
          <w:trHeight w:val="283"/>
        </w:trPr>
        <w:tc>
          <w:tcPr>
            <w:tcW w:w="2552" w:type="dxa"/>
          </w:tcPr>
          <w:p w14:paraId="55706D51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5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</w:tbl>
    <w:p w14:paraId="55706D54" w14:textId="77777777" w:rsidR="001D1A44" w:rsidRDefault="001D1A44"/>
    <w:p w14:paraId="55706D55" w14:textId="23391A3C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>Feitelijk door u aangestuurde personen buiten de officiële structuur</w:t>
      </w:r>
      <w:r w:rsidR="00DE56B3">
        <w:rPr>
          <w:rFonts w:ascii="TT Norms Light" w:hAnsi="TT Norms Light"/>
          <w:iCs/>
        </w:rPr>
        <w:t xml:space="preserve"> van het PPP-initiatief</w:t>
      </w:r>
    </w:p>
    <w:p w14:paraId="269ABADB" w14:textId="77777777" w:rsidR="0075409A" w:rsidRPr="0075409A" w:rsidRDefault="0075409A">
      <w:pPr>
        <w:rPr>
          <w:rFonts w:ascii="TT Norms Light" w:hAnsi="TT Norms Light"/>
          <w:iCs/>
        </w:rPr>
      </w:pPr>
    </w:p>
    <w:tbl>
      <w:tblPr>
        <w:tblStyle w:val="a2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8"/>
        <w:gridCol w:w="5087"/>
      </w:tblGrid>
      <w:tr w:rsidR="001D1A44" w:rsidRPr="0075409A" w14:paraId="55706D58" w14:textId="77777777" w:rsidTr="0075409A">
        <w:trPr>
          <w:trHeight w:val="283"/>
        </w:trPr>
        <w:tc>
          <w:tcPr>
            <w:tcW w:w="2568" w:type="dxa"/>
            <w:tcBorders>
              <w:bottom w:val="single" w:sz="4" w:space="0" w:color="000000"/>
            </w:tcBorders>
            <w:shd w:val="clear" w:color="auto" w:fill="007DA0"/>
          </w:tcPr>
          <w:p w14:paraId="55706D56" w14:textId="3B4E6985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 xml:space="preserve">Rol bij 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p</w:t>
            </w:r>
            <w:r w:rsidR="00DE56B3">
              <w:rPr>
                <w:rFonts w:ascii="TT Norms Light" w:hAnsi="TT Norms Light"/>
                <w:b/>
                <w:iCs/>
                <w:color w:val="FFFFFF" w:themeColor="background1"/>
              </w:rPr>
              <w:t>pp</w:t>
            </w:r>
            <w:proofErr w:type="spellEnd"/>
            <w:r w:rsidR="00DE56B3">
              <w:rPr>
                <w:rFonts w:ascii="TT Norms Light" w:hAnsi="TT Norms Light"/>
                <w:b/>
                <w:iCs/>
                <w:color w:val="FFFFFF" w:themeColor="background1"/>
              </w:rPr>
              <w:t>-initiatief</w:t>
            </w:r>
          </w:p>
        </w:tc>
        <w:tc>
          <w:tcPr>
            <w:tcW w:w="5087" w:type="dxa"/>
            <w:tcBorders>
              <w:bottom w:val="single" w:sz="4" w:space="0" w:color="000000"/>
            </w:tcBorders>
            <w:shd w:val="clear" w:color="auto" w:fill="007DA0"/>
          </w:tcPr>
          <w:p w14:paraId="55706D5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Functie binnen bedrijf</w:t>
            </w:r>
          </w:p>
        </w:tc>
      </w:tr>
      <w:tr w:rsidR="001D1A44" w:rsidRPr="0075409A" w14:paraId="55706D5B" w14:textId="77777777">
        <w:trPr>
          <w:trHeight w:val="283"/>
        </w:trPr>
        <w:tc>
          <w:tcPr>
            <w:tcW w:w="2568" w:type="dxa"/>
            <w:tcBorders>
              <w:top w:val="single" w:sz="4" w:space="0" w:color="000000"/>
            </w:tcBorders>
          </w:tcPr>
          <w:p w14:paraId="55706D59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tcBorders>
              <w:top w:val="single" w:sz="4" w:space="0" w:color="000000"/>
            </w:tcBorders>
          </w:tcPr>
          <w:p w14:paraId="55706D5A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5E" w14:textId="77777777">
        <w:trPr>
          <w:trHeight w:val="283"/>
        </w:trPr>
        <w:tc>
          <w:tcPr>
            <w:tcW w:w="2568" w:type="dxa"/>
          </w:tcPr>
          <w:p w14:paraId="55706D5C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5D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1" w14:textId="77777777">
        <w:trPr>
          <w:trHeight w:val="283"/>
        </w:trPr>
        <w:tc>
          <w:tcPr>
            <w:tcW w:w="2568" w:type="dxa"/>
          </w:tcPr>
          <w:p w14:paraId="55706D5F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0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4" w14:textId="77777777">
        <w:trPr>
          <w:trHeight w:val="283"/>
        </w:trPr>
        <w:tc>
          <w:tcPr>
            <w:tcW w:w="2568" w:type="dxa"/>
          </w:tcPr>
          <w:p w14:paraId="55706D62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3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7" w14:textId="77777777">
        <w:trPr>
          <w:trHeight w:val="283"/>
        </w:trPr>
        <w:tc>
          <w:tcPr>
            <w:tcW w:w="2568" w:type="dxa"/>
          </w:tcPr>
          <w:p w14:paraId="55706D65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6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</w:tbl>
    <w:p w14:paraId="55706D6A" w14:textId="7AB817A8" w:rsidR="001D1A44" w:rsidRPr="00DE56B3" w:rsidRDefault="0075409A" w:rsidP="00DE56B3">
      <w:pPr>
        <w:pStyle w:val="Kop3"/>
        <w:rPr>
          <w:rFonts w:ascii="TT Norms Regular" w:hAnsi="TT Norms Regular"/>
          <w:color w:val="auto"/>
        </w:rPr>
      </w:pPr>
      <w:r w:rsidRPr="00E86729">
        <w:rPr>
          <w:rFonts w:ascii="TT Norms Light" w:hAnsi="TT Norms Light"/>
          <w:color w:val="auto"/>
        </w:rPr>
        <w:t>1.</w:t>
      </w:r>
      <w:r w:rsidR="00233C4A" w:rsidRPr="00E86729">
        <w:rPr>
          <w:rFonts w:ascii="TT Norms Light" w:hAnsi="TT Norms Light"/>
          <w:color w:val="auto"/>
        </w:rPr>
        <w:t xml:space="preserve">7 </w:t>
      </w:r>
      <w:r w:rsidRPr="00E86729">
        <w:rPr>
          <w:rFonts w:ascii="TT Norms Light" w:hAnsi="TT Norms Light"/>
          <w:color w:val="auto"/>
        </w:rPr>
        <w:tab/>
      </w:r>
      <w:r w:rsidR="00DE56B3" w:rsidRPr="00E86729">
        <w:rPr>
          <w:rFonts w:ascii="TT Norms Light" w:hAnsi="TT Norms Light"/>
          <w:color w:val="auto"/>
        </w:rPr>
        <w:t>Belangrijkste overlegstructuren in en rondom het PPP-initiatief</w:t>
      </w:r>
      <w:r w:rsidR="00E86729">
        <w:rPr>
          <w:i/>
        </w:rPr>
        <w:br/>
      </w:r>
      <w:r>
        <w:rPr>
          <w:i/>
        </w:rPr>
        <w:br/>
      </w:r>
      <w:r w:rsidR="00233C4A" w:rsidRPr="00E86729">
        <w:rPr>
          <w:rFonts w:ascii="TT Norms Regular" w:hAnsi="TT Norms Regular"/>
          <w:iCs/>
          <w:color w:val="auto"/>
          <w:sz w:val="22"/>
          <w:szCs w:val="22"/>
        </w:rPr>
        <w:t>Overleggen met belanghebbenden</w:t>
      </w:r>
    </w:p>
    <w:tbl>
      <w:tblPr>
        <w:tblStyle w:val="a3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6E" w14:textId="77777777" w:rsidTr="0075409A">
        <w:trPr>
          <w:trHeight w:val="279"/>
          <w:tblHeader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6B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6C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6D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72" w14:textId="77777777" w:rsidTr="0075409A">
        <w:trPr>
          <w:trHeight w:val="279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6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7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7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6" w14:textId="77777777" w:rsidTr="0075409A">
        <w:trPr>
          <w:trHeight w:val="279"/>
        </w:trPr>
        <w:tc>
          <w:tcPr>
            <w:tcW w:w="2179" w:type="dxa"/>
          </w:tcPr>
          <w:p w14:paraId="55706D7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4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A" w14:textId="77777777" w:rsidTr="0075409A">
        <w:trPr>
          <w:trHeight w:val="279"/>
        </w:trPr>
        <w:tc>
          <w:tcPr>
            <w:tcW w:w="2179" w:type="dxa"/>
          </w:tcPr>
          <w:p w14:paraId="55706D7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8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E" w14:textId="77777777" w:rsidTr="0075409A">
        <w:trPr>
          <w:trHeight w:val="279"/>
        </w:trPr>
        <w:tc>
          <w:tcPr>
            <w:tcW w:w="2179" w:type="dxa"/>
          </w:tcPr>
          <w:p w14:paraId="55706D7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C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82" w14:textId="77777777" w:rsidTr="0075409A">
        <w:trPr>
          <w:trHeight w:val="279"/>
        </w:trPr>
        <w:tc>
          <w:tcPr>
            <w:tcW w:w="2179" w:type="dxa"/>
          </w:tcPr>
          <w:p w14:paraId="55706D7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83" w14:textId="77777777" w:rsidR="001D1A44" w:rsidRPr="0075409A" w:rsidRDefault="001D1A44">
      <w:pPr>
        <w:rPr>
          <w:rFonts w:ascii="TT Norms Light" w:hAnsi="TT Norms Light"/>
          <w:iCs/>
        </w:rPr>
      </w:pPr>
    </w:p>
    <w:p w14:paraId="55706D84" w14:textId="62CCE024" w:rsidR="001D1A44" w:rsidRPr="00E86729" w:rsidRDefault="00233C4A">
      <w:pPr>
        <w:rPr>
          <w:rFonts w:ascii="TT Norms Regular" w:hAnsi="TT Norms Regular"/>
          <w:b/>
          <w:iCs/>
        </w:rPr>
      </w:pPr>
      <w:r w:rsidRPr="00E86729">
        <w:rPr>
          <w:rFonts w:ascii="TT Norms Regular" w:hAnsi="TT Norms Regular"/>
          <w:b/>
          <w:iCs/>
        </w:rPr>
        <w:t xml:space="preserve">Overleggen binnen het </w:t>
      </w:r>
      <w:proofErr w:type="spellStart"/>
      <w:r w:rsidR="002A19A3" w:rsidRPr="00E86729">
        <w:rPr>
          <w:rFonts w:ascii="TT Norms Regular" w:hAnsi="TT Norms Regular"/>
          <w:b/>
          <w:iCs/>
        </w:rPr>
        <w:t>ppp</w:t>
      </w:r>
      <w:proofErr w:type="spellEnd"/>
      <w:r w:rsidR="002A19A3" w:rsidRPr="00E86729">
        <w:rPr>
          <w:rFonts w:ascii="TT Norms Regular" w:hAnsi="TT Norms Regular"/>
          <w:b/>
          <w:iCs/>
        </w:rPr>
        <w:t>-initiatief</w:t>
      </w:r>
    </w:p>
    <w:tbl>
      <w:tblPr>
        <w:tblStyle w:val="a4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88" w14:textId="77777777" w:rsidTr="0075409A">
        <w:trPr>
          <w:trHeight w:val="288"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85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86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8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8C" w14:textId="77777777" w:rsidTr="0075409A">
        <w:trPr>
          <w:trHeight w:val="288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8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8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8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0" w14:textId="77777777" w:rsidTr="0075409A">
        <w:trPr>
          <w:trHeight w:val="288"/>
        </w:trPr>
        <w:tc>
          <w:tcPr>
            <w:tcW w:w="2179" w:type="dxa"/>
          </w:tcPr>
          <w:p w14:paraId="55706D8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E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4" w14:textId="77777777" w:rsidTr="0075409A">
        <w:trPr>
          <w:trHeight w:val="288"/>
        </w:trPr>
        <w:tc>
          <w:tcPr>
            <w:tcW w:w="2179" w:type="dxa"/>
          </w:tcPr>
          <w:p w14:paraId="55706D9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2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8" w14:textId="77777777" w:rsidTr="0075409A">
        <w:trPr>
          <w:trHeight w:val="288"/>
        </w:trPr>
        <w:tc>
          <w:tcPr>
            <w:tcW w:w="2179" w:type="dxa"/>
          </w:tcPr>
          <w:p w14:paraId="55706D9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6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C" w14:textId="77777777" w:rsidTr="0075409A">
        <w:trPr>
          <w:trHeight w:val="288"/>
        </w:trPr>
        <w:tc>
          <w:tcPr>
            <w:tcW w:w="2179" w:type="dxa"/>
          </w:tcPr>
          <w:p w14:paraId="55706D9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9D" w14:textId="77777777" w:rsidR="001D1A44" w:rsidRDefault="001D1A44"/>
    <w:p w14:paraId="55706D9E" w14:textId="6D7E27FD" w:rsidR="001D1A44" w:rsidRPr="000600AD" w:rsidRDefault="0075409A">
      <w:pPr>
        <w:pStyle w:val="Kop3"/>
        <w:rPr>
          <w:rFonts w:ascii="TT Norms Light" w:hAnsi="TT Norms Light"/>
          <w:color w:val="auto"/>
        </w:rPr>
      </w:pPr>
      <w:r w:rsidRPr="000600AD">
        <w:rPr>
          <w:rFonts w:ascii="TT Norms Light" w:hAnsi="TT Norms Light"/>
          <w:color w:val="auto"/>
        </w:rPr>
        <w:t>1.</w:t>
      </w:r>
      <w:r w:rsidR="00233C4A" w:rsidRPr="000600AD">
        <w:rPr>
          <w:rFonts w:ascii="TT Norms Light" w:hAnsi="TT Norms Light"/>
          <w:color w:val="auto"/>
        </w:rPr>
        <w:t>8</w:t>
      </w:r>
      <w:r w:rsidR="000600AD" w:rsidRPr="000600AD">
        <w:rPr>
          <w:rFonts w:ascii="TT Norms Light" w:hAnsi="TT Norms Light"/>
          <w:color w:val="auto"/>
        </w:rPr>
        <w:tab/>
      </w:r>
      <w:r w:rsidR="00233C4A" w:rsidRPr="000600AD">
        <w:rPr>
          <w:rFonts w:ascii="TT Norms Light" w:hAnsi="TT Norms Light"/>
          <w:color w:val="auto"/>
        </w:rPr>
        <w:t xml:space="preserve"> Organogram</w:t>
      </w:r>
      <w:r w:rsidR="00DC4295">
        <w:rPr>
          <w:rFonts w:ascii="TT Norms Light" w:hAnsi="TT Norms Light"/>
          <w:color w:val="auto"/>
        </w:rPr>
        <w:br/>
      </w:r>
    </w:p>
    <w:p w14:paraId="55706D9F" w14:textId="77777777" w:rsidR="001D1A44" w:rsidRDefault="001D1A44"/>
    <w:p w14:paraId="55706DA0" w14:textId="77777777" w:rsidR="001D1A44" w:rsidRDefault="001D1A44"/>
    <w:p w14:paraId="55706DA1" w14:textId="77777777" w:rsidR="001D1A44" w:rsidRDefault="001D1A44"/>
    <w:p w14:paraId="55706DA2" w14:textId="494DCF4E" w:rsidR="001D1A44" w:rsidRPr="00DC4295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DC4295">
        <w:rPr>
          <w:rFonts w:ascii="TT Norms Regular" w:hAnsi="TT Norms Regular"/>
          <w:color w:val="auto"/>
          <w:sz w:val="28"/>
          <w:szCs w:val="28"/>
        </w:rPr>
        <w:lastRenderedPageBreak/>
        <w:t>2</w:t>
      </w:r>
      <w:r w:rsidR="00774440">
        <w:rPr>
          <w:rFonts w:ascii="TT Norms Regular" w:hAnsi="TT Norms Regular"/>
          <w:color w:val="auto"/>
          <w:sz w:val="28"/>
          <w:szCs w:val="28"/>
        </w:rPr>
        <w:t>.</w:t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Uw uitdagingen in dit </w:t>
      </w:r>
      <w:r w:rsidR="00413DF7">
        <w:rPr>
          <w:rFonts w:ascii="TT Norms Regular" w:hAnsi="TT Norms Regular"/>
          <w:color w:val="auto"/>
          <w:sz w:val="28"/>
          <w:szCs w:val="28"/>
        </w:rPr>
        <w:t>PPP-initi</w:t>
      </w:r>
      <w:r w:rsidR="00E27765">
        <w:rPr>
          <w:rFonts w:ascii="TT Norms Regular" w:hAnsi="TT Norms Regular"/>
          <w:color w:val="auto"/>
          <w:sz w:val="28"/>
          <w:szCs w:val="28"/>
        </w:rPr>
        <w:t>atief</w:t>
      </w:r>
    </w:p>
    <w:p w14:paraId="55706DA5" w14:textId="0EE8ED5B" w:rsidR="001D1A44" w:rsidRPr="00774440" w:rsidRDefault="00774440" w:rsidP="00AC6C6E">
      <w:pPr>
        <w:rPr>
          <w:rFonts w:ascii="TT Norms Light" w:hAnsi="TT Norms Light"/>
          <w:sz w:val="24"/>
          <w:szCs w:val="24"/>
        </w:rPr>
      </w:pPr>
      <w:r>
        <w:rPr>
          <w:rFonts w:ascii="TT Norms Light" w:hAnsi="TT Norms Light"/>
          <w:iCs/>
        </w:rPr>
        <w:br/>
      </w:r>
      <w:r w:rsidR="00DC4295" w:rsidRPr="00774440">
        <w:rPr>
          <w:rFonts w:ascii="TT Norms Light" w:hAnsi="TT Norms Light"/>
          <w:sz w:val="24"/>
          <w:szCs w:val="24"/>
        </w:rPr>
        <w:t>2.</w:t>
      </w:r>
      <w:r w:rsidR="00233C4A" w:rsidRPr="00774440">
        <w:rPr>
          <w:rFonts w:ascii="TT Norms Light" w:hAnsi="TT Norms Light"/>
          <w:sz w:val="24"/>
          <w:szCs w:val="24"/>
        </w:rPr>
        <w:t>1</w:t>
      </w:r>
      <w:r w:rsidR="00DC4295" w:rsidRPr="00774440">
        <w:rPr>
          <w:rFonts w:ascii="TT Norms Light" w:hAnsi="TT Norms Light"/>
          <w:sz w:val="24"/>
          <w:szCs w:val="24"/>
        </w:rPr>
        <w:tab/>
      </w:r>
      <w:r w:rsidR="00233C4A" w:rsidRPr="00774440">
        <w:rPr>
          <w:rFonts w:ascii="TT Norms Light" w:hAnsi="TT Norms Light"/>
          <w:sz w:val="24"/>
          <w:szCs w:val="24"/>
        </w:rPr>
        <w:t xml:space="preserve"> Het waarom van het </w:t>
      </w:r>
      <w:r w:rsidR="003D5139">
        <w:rPr>
          <w:rFonts w:ascii="TT Norms Light" w:hAnsi="TT Norms Light"/>
          <w:sz w:val="24"/>
          <w:szCs w:val="24"/>
        </w:rPr>
        <w:t>PPP-</w:t>
      </w:r>
      <w:proofErr w:type="spellStart"/>
      <w:r w:rsidR="003D5139">
        <w:rPr>
          <w:rFonts w:ascii="TT Norms Light" w:hAnsi="TT Norms Light"/>
          <w:sz w:val="24"/>
          <w:szCs w:val="24"/>
        </w:rPr>
        <w:t>inititatief</w:t>
      </w:r>
      <w:proofErr w:type="spellEnd"/>
    </w:p>
    <w:p w14:paraId="55706DA6" w14:textId="5DB33CDA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beoogde effecten </w:t>
      </w:r>
    </w:p>
    <w:p w14:paraId="55706DA8" w14:textId="0C2BC5CD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1.2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</w:t>
      </w:r>
      <w:r w:rsidR="004D7A25">
        <w:rPr>
          <w:rFonts w:ascii="TT Norms Regular" w:hAnsi="TT Norms Regular"/>
          <w:color w:val="auto"/>
          <w:sz w:val="22"/>
          <w:szCs w:val="22"/>
        </w:rPr>
        <w:t>PMO-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omgeving </w:t>
      </w:r>
    </w:p>
    <w:p w14:paraId="55706DAA" w14:textId="23D4F408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2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aanpak </w:t>
      </w:r>
    </w:p>
    <w:p w14:paraId="55706DAC" w14:textId="3230FD08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3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inrichting van het </w:t>
      </w:r>
      <w:r w:rsidR="009810DB">
        <w:rPr>
          <w:rFonts w:ascii="TT Norms Light" w:hAnsi="TT Norms Light"/>
          <w:color w:val="auto"/>
          <w:sz w:val="24"/>
          <w:szCs w:val="24"/>
        </w:rPr>
        <w:t>PMO</w:t>
      </w:r>
    </w:p>
    <w:p w14:paraId="55706DAE" w14:textId="114D414C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4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Beheersing en risico’s</w:t>
      </w:r>
    </w:p>
    <w:p w14:paraId="55706DB0" w14:textId="6511D0E3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5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Communicatie en belanghebbenden</w:t>
      </w:r>
    </w:p>
    <w:p w14:paraId="55706DB2" w14:textId="779A9DA5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6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Leiderschap en uw team</w:t>
      </w:r>
    </w:p>
    <w:p w14:paraId="55706DB3" w14:textId="77777777" w:rsidR="001D1A44" w:rsidRDefault="001D1A44"/>
    <w:p w14:paraId="55706DB4" w14:textId="5F3995AA" w:rsidR="001D1A44" w:rsidRPr="00774440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774440">
        <w:rPr>
          <w:rFonts w:ascii="TT Norms Regular" w:hAnsi="TT Norms Regular"/>
          <w:color w:val="auto"/>
          <w:sz w:val="28"/>
          <w:szCs w:val="28"/>
        </w:rPr>
        <w:lastRenderedPageBreak/>
        <w:t>3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>.</w:t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ab/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Terugblik </w:t>
      </w:r>
      <w:r w:rsidR="00413DF7">
        <w:rPr>
          <w:rFonts w:ascii="TT Norms Regular" w:hAnsi="TT Norms Regular"/>
          <w:color w:val="auto"/>
          <w:sz w:val="28"/>
          <w:szCs w:val="28"/>
        </w:rPr>
        <w:t>op uw functioneren in dit PPP-initiatief</w:t>
      </w:r>
    </w:p>
    <w:p w14:paraId="55706DB7" w14:textId="31547D07" w:rsidR="001D1A44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1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deed u goed?  </w:t>
      </w:r>
    </w:p>
    <w:p w14:paraId="55706DBA" w14:textId="2634A46E" w:rsidR="001D1A44" w:rsidRPr="00774440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2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ging u minder goed af? </w:t>
      </w:r>
    </w:p>
    <w:p w14:paraId="55706DBB" w14:textId="15E7700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3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>Oordeel opdrachtgever en andere belanghebbenden</w:t>
      </w:r>
    </w:p>
    <w:p w14:paraId="55706DBE" w14:textId="4071B75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4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Uw slotoordeel over uw functioneren in dit </w:t>
      </w:r>
      <w:r w:rsidR="00413DF7">
        <w:rPr>
          <w:rFonts w:ascii="TT Norms Light" w:hAnsi="TT Norms Light"/>
          <w:color w:val="auto"/>
        </w:rPr>
        <w:t>PPP-initiatief</w:t>
      </w:r>
    </w:p>
    <w:p w14:paraId="55706DBF" w14:textId="77777777" w:rsidR="001D1A44" w:rsidRDefault="001D1A44"/>
    <w:p w14:paraId="55706DC0" w14:textId="77777777" w:rsidR="001D1A44" w:rsidRDefault="001D1A44"/>
    <w:p w14:paraId="55706DC1" w14:textId="77777777" w:rsidR="001D1A44" w:rsidRDefault="001D1A44"/>
    <w:p w14:paraId="55706DC2" w14:textId="77777777" w:rsidR="001D1A44" w:rsidRDefault="001D1A44"/>
    <w:sectPr w:rsidR="001D1A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851" w:left="1134" w:header="1134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AB372" w14:textId="77777777" w:rsidR="00093F43" w:rsidRDefault="00093F43">
      <w:pPr>
        <w:spacing w:line="240" w:lineRule="auto"/>
      </w:pPr>
      <w:r>
        <w:separator/>
      </w:r>
    </w:p>
  </w:endnote>
  <w:endnote w:type="continuationSeparator" w:id="0">
    <w:p w14:paraId="14C39E60" w14:textId="77777777" w:rsidR="00093F43" w:rsidRDefault="00093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EF284C1-8765-43D9-9FF2-18F40574D3CF}"/>
    <w:embedBold r:id="rId2" w:fontKey="{A406144C-3900-4B38-A529-5F6DFE0B3F01}"/>
    <w:embedItalic r:id="rId3" w:fontKey="{D13A109F-6730-45AA-AF87-7E43B591F9F3}"/>
    <w:embedBoldItalic r:id="rId4" w:fontKey="{C2FBE6C1-2331-43E0-9844-D52DE09F0930}"/>
  </w:font>
  <w:font w:name="Noto Sans Symbols">
    <w:altName w:val="Calibri"/>
    <w:charset w:val="00"/>
    <w:family w:val="auto"/>
    <w:pitch w:val="default"/>
    <w:embedRegular r:id="rId5" w:fontKey="{3DF538AC-BED2-4CD5-927B-0146374ACD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D087CC-BB5C-4D44-9387-F2EB3FE27085}"/>
    <w:embedBold r:id="rId7" w:fontKey="{4B15198D-E02A-4ACE-BA86-A7546008B8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1C2864C-797F-4A5A-894D-622DCF1D43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1B314F3-FBA4-4437-8F9C-DF14F9AA59E5}"/>
    <w:embedItalic r:id="rId10" w:fontKey="{B8DC5C96-5548-4623-9D7E-223159715CA5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1" w:fontKey="{A419C4EE-C9A2-46F5-AE08-09657DA4E1A1}"/>
    <w:embedBold r:id="rId12" w:fontKey="{619452C6-9F28-41AB-A809-42AB41972C5F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ACEB8F5-0FED-4E7A-B33F-83D02C0AA37D}"/>
    <w:embedBold r:id="rId14" w:fontKey="{B6BB6850-435F-4E18-AAC3-3CC6E579C3C6}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770EC" w14:textId="77777777" w:rsidR="002B2083" w:rsidRDefault="002B208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5453" w14:textId="6A90BD00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P</w:t>
    </w:r>
    <w:r w:rsidR="00471E4C">
      <w:rPr>
        <w:rFonts w:asciiTheme="majorHAnsi" w:hAnsiTheme="majorHAnsi" w:cstheme="majorHAnsi"/>
        <w:b/>
        <w:bCs/>
        <w:sz w:val="16"/>
        <w:szCs w:val="16"/>
      </w:rPr>
      <w:t>MO-</w:t>
    </w:r>
    <w:r>
      <w:rPr>
        <w:rFonts w:asciiTheme="majorHAnsi" w:hAnsiTheme="majorHAnsi" w:cstheme="majorHAnsi"/>
        <w:b/>
        <w:bCs/>
        <w:sz w:val="16"/>
        <w:szCs w:val="16"/>
      </w:rPr>
      <w:t>rapport IPMA-</w:t>
    </w:r>
    <w:r w:rsidR="002B2083">
      <w:rPr>
        <w:rFonts w:asciiTheme="majorHAnsi" w:hAnsiTheme="majorHAnsi" w:cstheme="majorHAnsi"/>
        <w:b/>
        <w:bCs/>
        <w:sz w:val="16"/>
        <w:szCs w:val="16"/>
      </w:rPr>
      <w:t>A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 </w:t>
    </w:r>
    <w:r w:rsidR="00471E4C">
      <w:rPr>
        <w:rFonts w:asciiTheme="majorHAnsi" w:hAnsiTheme="majorHAnsi" w:cstheme="majorHAnsi"/>
        <w:sz w:val="16"/>
        <w:szCs w:val="16"/>
      </w:rPr>
      <w:t>september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8E36" w14:textId="5DF2FF49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P</w:t>
    </w:r>
    <w:r w:rsidR="009A235F">
      <w:rPr>
        <w:rFonts w:asciiTheme="majorHAnsi" w:hAnsiTheme="majorHAnsi" w:cstheme="majorHAnsi"/>
        <w:b/>
        <w:bCs/>
        <w:sz w:val="16"/>
        <w:szCs w:val="16"/>
      </w:rPr>
      <w:t>MO-</w:t>
    </w:r>
    <w:r>
      <w:rPr>
        <w:rFonts w:asciiTheme="majorHAnsi" w:hAnsiTheme="majorHAnsi" w:cstheme="majorHAnsi"/>
        <w:b/>
        <w:bCs/>
        <w:sz w:val="16"/>
        <w:szCs w:val="16"/>
      </w:rPr>
      <w:t>rapport IPMA-</w:t>
    </w:r>
    <w:r w:rsidR="002B2083">
      <w:rPr>
        <w:rFonts w:asciiTheme="majorHAnsi" w:hAnsiTheme="majorHAnsi" w:cstheme="majorHAnsi"/>
        <w:b/>
        <w:bCs/>
        <w:sz w:val="16"/>
        <w:szCs w:val="16"/>
      </w:rPr>
      <w:t>A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 </w:t>
    </w:r>
    <w:r>
      <w:rPr>
        <w:rFonts w:asciiTheme="majorHAnsi" w:hAnsiTheme="majorHAnsi" w:cstheme="majorHAnsi"/>
        <w:sz w:val="16"/>
        <w:szCs w:val="16"/>
      </w:rPr>
      <w:t xml:space="preserve">Juli </w:t>
    </w:r>
    <w:r w:rsidRPr="00122231">
      <w:rPr>
        <w:rFonts w:asciiTheme="majorHAnsi" w:hAnsiTheme="majorHAnsi" w:cstheme="majorHAnsi"/>
        <w:sz w:val="16"/>
        <w:szCs w:val="16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6DA78" w14:textId="77777777" w:rsidR="00093F43" w:rsidRDefault="00093F43">
      <w:pPr>
        <w:spacing w:line="240" w:lineRule="auto"/>
      </w:pPr>
      <w:r>
        <w:separator/>
      </w:r>
    </w:p>
  </w:footnote>
  <w:footnote w:type="continuationSeparator" w:id="0">
    <w:p w14:paraId="313E0103" w14:textId="77777777" w:rsidR="00093F43" w:rsidRDefault="00093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4C6F1" w14:textId="77777777" w:rsidR="002B2083" w:rsidRDefault="002B208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A785E" w14:textId="555501AB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4DE033" wp14:editId="730AFD9C">
          <wp:simplePos x="0" y="0"/>
          <wp:positionH relativeFrom="margin">
            <wp:align>right</wp:align>
          </wp:positionH>
          <wp:positionV relativeFrom="paragraph">
            <wp:posOffset>-454025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958677" w14:textId="75B9007F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3" w14:textId="0B4E1D0E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6DC7" w14:textId="1E760493" w:rsidR="001D1A44" w:rsidRDefault="00204C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9A3B8B" wp14:editId="2C2AD02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06DC9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A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11999"/>
    <w:multiLevelType w:val="multilevel"/>
    <w:tmpl w:val="58FA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0C17D9"/>
    <w:multiLevelType w:val="hybridMultilevel"/>
    <w:tmpl w:val="11101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25192"/>
    <w:multiLevelType w:val="multilevel"/>
    <w:tmpl w:val="0DD612B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33493">
    <w:abstractNumId w:val="2"/>
  </w:num>
  <w:num w:numId="2" w16cid:durableId="394400135">
    <w:abstractNumId w:val="0"/>
  </w:num>
  <w:num w:numId="3" w16cid:durableId="272056926">
    <w:abstractNumId w:val="3"/>
  </w:num>
  <w:num w:numId="4" w16cid:durableId="96759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44"/>
    <w:rsid w:val="000600AD"/>
    <w:rsid w:val="00093F43"/>
    <w:rsid w:val="000C75BE"/>
    <w:rsid w:val="000D2520"/>
    <w:rsid w:val="001573BD"/>
    <w:rsid w:val="001D1A44"/>
    <w:rsid w:val="001E5FB7"/>
    <w:rsid w:val="00204C9B"/>
    <w:rsid w:val="00233C4A"/>
    <w:rsid w:val="002903D8"/>
    <w:rsid w:val="00293793"/>
    <w:rsid w:val="002A12D2"/>
    <w:rsid w:val="002A19A3"/>
    <w:rsid w:val="002A3E90"/>
    <w:rsid w:val="002B0F53"/>
    <w:rsid w:val="002B2083"/>
    <w:rsid w:val="002D0EF8"/>
    <w:rsid w:val="003953DB"/>
    <w:rsid w:val="003D5139"/>
    <w:rsid w:val="003D7C03"/>
    <w:rsid w:val="00413DF7"/>
    <w:rsid w:val="00417EB8"/>
    <w:rsid w:val="00471E4C"/>
    <w:rsid w:val="00482842"/>
    <w:rsid w:val="004D7A25"/>
    <w:rsid w:val="006551EC"/>
    <w:rsid w:val="0068750C"/>
    <w:rsid w:val="006B2615"/>
    <w:rsid w:val="006E25AF"/>
    <w:rsid w:val="00724B02"/>
    <w:rsid w:val="0075409A"/>
    <w:rsid w:val="00774440"/>
    <w:rsid w:val="0079368D"/>
    <w:rsid w:val="009278F9"/>
    <w:rsid w:val="009810DB"/>
    <w:rsid w:val="009A235F"/>
    <w:rsid w:val="00AC6C6E"/>
    <w:rsid w:val="00AD57AD"/>
    <w:rsid w:val="00B57F4C"/>
    <w:rsid w:val="00BE1AE3"/>
    <w:rsid w:val="00D2082E"/>
    <w:rsid w:val="00D90E45"/>
    <w:rsid w:val="00DC4295"/>
    <w:rsid w:val="00DE56B3"/>
    <w:rsid w:val="00E27765"/>
    <w:rsid w:val="00E6763A"/>
    <w:rsid w:val="00E86729"/>
    <w:rsid w:val="00E874EE"/>
    <w:rsid w:val="00EB33A4"/>
    <w:rsid w:val="00F25A65"/>
    <w:rsid w:val="00FA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06D03"/>
  <w15:docId w15:val="{8E18516C-9B57-4A25-BB4B-2BEC250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53DB"/>
  </w:style>
  <w:style w:type="paragraph" w:styleId="Kop1">
    <w:name w:val="heading 1"/>
    <w:basedOn w:val="Standaard"/>
    <w:next w:val="Standaard"/>
    <w:link w:val="Kop1Char"/>
    <w:uiPriority w:val="9"/>
    <w:qFormat/>
    <w:rsid w:val="002B551D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D048C"/>
    <w:pPr>
      <w:keepNext/>
      <w:keepLines/>
      <w:numPr>
        <w:ilvl w:val="3"/>
        <w:numId w:val="2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2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character" w:customStyle="1" w:styleId="Kop1Char">
    <w:name w:val="Kop 1 Char"/>
    <w:link w:val="Kop1"/>
    <w:uiPriority w:val="9"/>
    <w:rsid w:val="002B551D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39"/>
    <w:rsid w:val="000D048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35F5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620E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4D36D4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ICRHBTableText">
    <w:name w:val="ICRHB Table Text"/>
    <w:basedOn w:val="Standaard"/>
    <w:autoRedefine/>
    <w:qFormat/>
    <w:rsid w:val="003D7C03"/>
    <w:pPr>
      <w:tabs>
        <w:tab w:val="right" w:pos="5599"/>
      </w:tabs>
      <w:spacing w:before="60" w:after="60"/>
      <w:ind w:right="-113"/>
    </w:pPr>
    <w:rPr>
      <w:rFonts w:cs="Arial"/>
      <w:noProof/>
      <w:color w:val="0D0D0D" w:themeColor="text1" w:themeTint="F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6EDDB07FC8491F983185BE585DEA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6999BC-3D3D-498D-9B30-FD66CFB44235}"/>
      </w:docPartPr>
      <w:docPartBody>
        <w:p w:rsidR="00D7633A" w:rsidRDefault="00D7633A" w:rsidP="00D7633A">
          <w:pPr>
            <w:pStyle w:val="556EDDB07FC8491F983185BE585DEA05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4B141D0B98B244CB9892AF827CE90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26E57A-125F-48FB-9D55-242727D0FD8D}"/>
      </w:docPartPr>
      <w:docPartBody>
        <w:p w:rsidR="00D7633A" w:rsidRDefault="00D7633A" w:rsidP="00D7633A">
          <w:pPr>
            <w:pStyle w:val="4B141D0B98B244CB9892AF827CE901E2"/>
          </w:pPr>
          <w:r>
            <w:rPr>
              <w:rStyle w:val="Tekstvantijdelijkeaanduiding"/>
            </w:rPr>
            <w:t>Voornaam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3A"/>
    <w:rsid w:val="001573BD"/>
    <w:rsid w:val="002A3E90"/>
    <w:rsid w:val="002B0F53"/>
    <w:rsid w:val="00482842"/>
    <w:rsid w:val="00696423"/>
    <w:rsid w:val="0079368D"/>
    <w:rsid w:val="00D7633A"/>
    <w:rsid w:val="00F2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D7633A"/>
    <w:rPr>
      <w:color w:val="808080"/>
    </w:rPr>
  </w:style>
  <w:style w:type="paragraph" w:customStyle="1" w:styleId="556EDDB07FC8491F983185BE585DEA05">
    <w:name w:val="556EDDB07FC8491F983185BE585DEA05"/>
    <w:rsid w:val="00D7633A"/>
  </w:style>
  <w:style w:type="paragraph" w:customStyle="1" w:styleId="4B141D0B98B244CB9892AF827CE901E2">
    <w:name w:val="4B141D0B98B244CB9892AF827CE901E2"/>
    <w:rsid w:val="00D76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5J9X32XSfIwnaJUiEmjvG5JaA==">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e67fe39c10e252169e459b7826c3cc97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c195bd0a4c450a302bf40a832079aeda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0BE3FC-E715-429B-8EFC-A31651D86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A87ED-4253-4EAC-AAFF-4AF88E951885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4.xml><?xml version="1.0" encoding="utf-8"?>
<ds:datastoreItem xmlns:ds="http://schemas.openxmlformats.org/officeDocument/2006/customXml" ds:itemID="{DA323BC0-6523-40BB-BD94-1FBC5D9925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520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44</cp:revision>
  <dcterms:created xsi:type="dcterms:W3CDTF">2019-07-17T07:23:00Z</dcterms:created>
  <dcterms:modified xsi:type="dcterms:W3CDTF">2025-10-17T09:41:00Z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